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55D96">
      <w:pPr>
        <w:pStyle w:val="2"/>
        <w:bidi w:val="0"/>
      </w:pPr>
      <w:r>
        <w:rPr>
          <w:rFonts w:hint="eastAsia"/>
          <w:lang w:val="en-US" w:eastAsia="zh-CN"/>
        </w:rPr>
        <w:t>刷新绩点</w:t>
      </w:r>
    </w:p>
    <w:p w14:paraId="7D3D32A7">
      <w:pPr>
        <w:pStyle w:val="3"/>
        <w:bidi w:val="0"/>
      </w:pPr>
      <w:r>
        <w:rPr>
          <w:rFonts w:hint="eastAsia"/>
          <w:lang w:val="en-US" w:eastAsia="zh-CN"/>
        </w:rPr>
        <w:t>在【成绩管理-成绩常规管理-查询分析统计-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"http://10.0.40.195/jiaowu/cjgl/cxfxtj/xfjdcx_main_10011.htmlx"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05.所得学分及绩点统计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，筛选学院的每个年级下的专业，点击“查询”。这一步的操作原因是将学生的绩点进行刷新，申请转专业的学生的绩点是取值这里，如果不刷新学生端申请转专业的时候不会取最新的绩点，会导致数据错误，这一步是需要在转专业开始的前以及学生成绩发生变化后进行。</w:t>
      </w:r>
    </w:p>
    <w:p w14:paraId="30AAFDD3">
      <w:r>
        <w:drawing>
          <wp:inline distT="0" distB="0" distL="114300" distR="114300">
            <wp:extent cx="5266690" cy="2115185"/>
            <wp:effectExtent l="0" t="0" r="3810" b="571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14153">
      <w:r>
        <w:drawing>
          <wp:inline distT="0" distB="0" distL="114300" distR="114300">
            <wp:extent cx="5266690" cy="2202815"/>
            <wp:effectExtent l="0" t="0" r="3810" b="698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18461">
      <w:pPr>
        <w:pStyle w:val="2"/>
        <w:bidi w:val="0"/>
      </w:pPr>
      <w:r>
        <w:rPr>
          <w:rFonts w:hint="eastAsia"/>
          <w:lang w:val="en-US" w:eastAsia="zh-CN"/>
        </w:rPr>
        <w:t>院系计划上报</w:t>
      </w:r>
    </w:p>
    <w:p w14:paraId="0EA38270">
      <w:pPr>
        <w:pStyle w:val="3"/>
        <w:bidi w:val="0"/>
      </w:pPr>
      <w:r>
        <w:rPr>
          <w:rFonts w:hint="eastAsia"/>
          <w:lang w:val="en-US" w:eastAsia="zh-CN"/>
        </w:rPr>
        <w:t>增加：对响应年级的每个专业去进行上报（上报后需要送审，审核通过后学生才可进行转专业申请）</w:t>
      </w:r>
      <w:bookmarkStart w:id="0" w:name="_GoBack"/>
      <w:bookmarkEnd w:id="0"/>
    </w:p>
    <w:p w14:paraId="54D4B912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2277110"/>
            <wp:effectExtent l="0" t="0" r="3810" b="8890"/>
            <wp:docPr id="1" name="图片 1" descr="975d4c17-f563-4010-86d2-7d26ab3c3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75d4c17-f563-4010-86d2-7d26ab3c31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2880" cy="3279140"/>
            <wp:effectExtent l="0" t="0" r="7620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2202815"/>
            <wp:effectExtent l="0" t="0" r="3810" b="698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08A7D">
      <w:pPr>
        <w:pStyle w:val="2"/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所在院系审核和转入院系审核</w:t>
      </w:r>
    </w:p>
    <w:p w14:paraId="6D6289F2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2202815"/>
            <wp:effectExtent l="0" t="0" r="3810" b="698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DFD80B"/>
    <w:multiLevelType w:val="singleLevel"/>
    <w:tmpl w:val="09DFD80B"/>
    <w:lvl w:ilvl="0" w:tentative="0">
      <w:start w:val="1"/>
      <w:numFmt w:val="decimal"/>
      <w:pStyle w:val="3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79DD1988"/>
    <w:multiLevelType w:val="singleLevel"/>
    <w:tmpl w:val="79DD1988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D5350"/>
    <w:rsid w:val="25F22738"/>
    <w:rsid w:val="72143ACD"/>
    <w:rsid w:val="78012DC2"/>
    <w:rsid w:val="79606ECD"/>
    <w:rsid w:val="7BD55703"/>
    <w:rsid w:val="7CB225D2"/>
    <w:rsid w:val="7D464AE5"/>
    <w:rsid w:val="7EA5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120" w:beforeLines="0" w:beforeAutospacing="0" w:after="120" w:afterLines="0" w:afterAutospacing="0" w:line="240" w:lineRule="auto"/>
      <w:jc w:val="left"/>
      <w:outlineLvl w:val="0"/>
    </w:pPr>
    <w:rPr>
      <w:rFonts w:asciiTheme="minorAscii" w:hAnsiTheme="minorAscii"/>
      <w:b/>
      <w:kern w:val="44"/>
      <w:sz w:val="2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413" w:lineRule="auto"/>
      <w:jc w:val="left"/>
      <w:outlineLvl w:val="1"/>
    </w:pPr>
    <w:rPr>
      <w:rFonts w:ascii="Arial" w:hAnsi="Arial" w:eastAsia="黑体"/>
      <w:b/>
      <w:sz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244</Words>
  <Characters>247</Characters>
  <Lines>0</Lines>
  <Paragraphs>0</Paragraphs>
  <TotalTime>14</TotalTime>
  <ScaleCrop>false</ScaleCrop>
  <LinksUpToDate>false</LinksUpToDate>
  <CharactersWithSpaces>247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2025-08-29T14:05:00Z</dcterms:created>
  <dc:creator>44525</dc:creator>
  <cp:lastModifiedBy>王向东</cp:lastModifiedBy>
  <dcterms:modified xsi:type="dcterms:W3CDTF">2026-09-01T00:43:53Z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eyJoZGlkIjoiZGEyNjRiOGVjNGQ4OGM0YzEzYzQ1MWZkNTM4MWNiNmEiLCJ1c2VySWQiOiI0NjUzODExMTQifQ==</vt:lpwstr>
  </property>
  <property fmtid="{D5CDD505-2E9C-101B-9397-08002B2CF9AE}" pid="4" name="ICV">
    <vt:lpwstr>D916934AF98F449BB2938E1A1FECD97D_13</vt:lpwstr>
  </property>
</Properties>
</file>