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6AF33" w14:textId="2F67A930" w:rsidR="001F3E28" w:rsidRDefault="001F3E28" w:rsidP="001F3E28">
      <w:pPr>
        <w:spacing w:line="440" w:lineRule="exact"/>
        <w:jc w:val="center"/>
        <w:rPr>
          <w:rFonts w:ascii="华文仿宋" w:eastAsia="华文仿宋" w:hAnsi="华文仿宋"/>
          <w:b/>
          <w:sz w:val="30"/>
          <w:szCs w:val="30"/>
        </w:rPr>
      </w:pPr>
      <w:r w:rsidRPr="00863A10">
        <w:rPr>
          <w:rFonts w:ascii="华文仿宋" w:eastAsia="华文仿宋" w:hAnsi="华文仿宋" w:hint="eastAsia"/>
          <w:b/>
          <w:sz w:val="30"/>
          <w:szCs w:val="30"/>
        </w:rPr>
        <w:t>202</w:t>
      </w:r>
      <w:r>
        <w:rPr>
          <w:rFonts w:ascii="华文仿宋" w:eastAsia="华文仿宋" w:hAnsi="华文仿宋"/>
          <w:b/>
          <w:sz w:val="30"/>
          <w:szCs w:val="30"/>
        </w:rPr>
        <w:t>2</w:t>
      </w:r>
      <w:r w:rsidRPr="00863A10">
        <w:rPr>
          <w:rFonts w:ascii="华文仿宋" w:eastAsia="华文仿宋" w:hAnsi="华文仿宋" w:hint="eastAsia"/>
          <w:b/>
          <w:sz w:val="30"/>
          <w:szCs w:val="30"/>
        </w:rPr>
        <w:t>年北京工商大学教育教学改革研究项目拟立项</w:t>
      </w:r>
      <w:r>
        <w:rPr>
          <w:rFonts w:ascii="华文仿宋" w:eastAsia="华文仿宋" w:hAnsi="华文仿宋" w:hint="eastAsia"/>
          <w:b/>
          <w:sz w:val="30"/>
          <w:szCs w:val="30"/>
        </w:rPr>
        <w:t>项目</w:t>
      </w:r>
      <w:r w:rsidRPr="00863A10">
        <w:rPr>
          <w:rFonts w:ascii="华文仿宋" w:eastAsia="华文仿宋" w:hAnsi="华文仿宋" w:hint="eastAsia"/>
          <w:b/>
          <w:sz w:val="30"/>
          <w:szCs w:val="30"/>
        </w:rPr>
        <w:t>名单</w:t>
      </w:r>
    </w:p>
    <w:p w14:paraId="2EEC2633" w14:textId="77777777" w:rsidR="001F3E28" w:rsidRPr="001F3E28" w:rsidRDefault="001F3E28" w:rsidP="001F3E28">
      <w:pPr>
        <w:spacing w:line="440" w:lineRule="exact"/>
        <w:jc w:val="center"/>
        <w:rPr>
          <w:rFonts w:ascii="华文仿宋" w:eastAsia="华文仿宋" w:hAnsi="华文仿宋"/>
          <w:b/>
          <w:sz w:val="30"/>
          <w:szCs w:val="30"/>
        </w:rPr>
      </w:pPr>
    </w:p>
    <w:p w14:paraId="348230DE" w14:textId="148DCA99" w:rsidR="001F3E28" w:rsidRPr="00863A10" w:rsidRDefault="001F3E28" w:rsidP="001F3E28">
      <w:pPr>
        <w:spacing w:line="440" w:lineRule="exact"/>
        <w:jc w:val="center"/>
        <w:rPr>
          <w:rFonts w:ascii="华文仿宋" w:eastAsia="华文仿宋" w:hAnsi="华文仿宋"/>
          <w:b/>
          <w:sz w:val="28"/>
          <w:szCs w:val="28"/>
        </w:rPr>
      </w:pPr>
      <w:r>
        <w:rPr>
          <w:rFonts w:ascii="华文仿宋" w:eastAsia="华文仿宋" w:hAnsi="华文仿宋" w:hint="eastAsia"/>
          <w:b/>
          <w:sz w:val="28"/>
          <w:szCs w:val="28"/>
        </w:rPr>
        <w:t>表1</w:t>
      </w:r>
      <w:r>
        <w:rPr>
          <w:rFonts w:ascii="华文仿宋" w:eastAsia="华文仿宋" w:hAnsi="华文仿宋"/>
          <w:b/>
          <w:sz w:val="28"/>
          <w:szCs w:val="28"/>
        </w:rPr>
        <w:t xml:space="preserve"> </w:t>
      </w:r>
      <w:r>
        <w:rPr>
          <w:rFonts w:ascii="华文仿宋" w:eastAsia="华文仿宋" w:hAnsi="华文仿宋" w:hint="eastAsia"/>
          <w:b/>
          <w:sz w:val="28"/>
          <w:szCs w:val="28"/>
        </w:rPr>
        <w:t>重点项目</w:t>
      </w:r>
      <w:r w:rsidRPr="00863A10">
        <w:rPr>
          <w:rFonts w:ascii="华文仿宋" w:eastAsia="华文仿宋" w:hAnsi="华文仿宋" w:hint="eastAsia"/>
          <w:b/>
          <w:sz w:val="28"/>
          <w:szCs w:val="28"/>
        </w:rPr>
        <w:t>（</w:t>
      </w:r>
      <w:r>
        <w:rPr>
          <w:rFonts w:ascii="华文仿宋" w:eastAsia="华文仿宋" w:hAnsi="华文仿宋"/>
          <w:b/>
          <w:sz w:val="28"/>
          <w:szCs w:val="28"/>
        </w:rPr>
        <w:t>18</w:t>
      </w:r>
      <w:r w:rsidRPr="00863A10">
        <w:rPr>
          <w:rFonts w:ascii="华文仿宋" w:eastAsia="华文仿宋" w:hAnsi="华文仿宋" w:hint="eastAsia"/>
          <w:b/>
          <w:sz w:val="28"/>
          <w:szCs w:val="28"/>
        </w:rPr>
        <w:t>项）（按学院</w:t>
      </w:r>
      <w:r w:rsidRPr="00863A10">
        <w:rPr>
          <w:rFonts w:ascii="华文仿宋" w:eastAsia="华文仿宋" w:hAnsi="华文仿宋"/>
          <w:b/>
          <w:sz w:val="28"/>
          <w:szCs w:val="28"/>
        </w:rPr>
        <w:t>排序</w:t>
      </w:r>
      <w:r w:rsidRPr="00863A10">
        <w:rPr>
          <w:rFonts w:ascii="华文仿宋" w:eastAsia="华文仿宋" w:hAnsi="华文仿宋" w:hint="eastAsia"/>
          <w:b/>
          <w:sz w:val="28"/>
          <w:szCs w:val="28"/>
        </w:rPr>
        <w:t>）</w:t>
      </w:r>
    </w:p>
    <w:tbl>
      <w:tblPr>
        <w:tblW w:w="9073" w:type="dxa"/>
        <w:jc w:val="center"/>
        <w:tblLook w:val="04A0" w:firstRow="1" w:lastRow="0" w:firstColumn="1" w:lastColumn="0" w:noHBand="0" w:noVBand="1"/>
      </w:tblPr>
      <w:tblGrid>
        <w:gridCol w:w="710"/>
        <w:gridCol w:w="4105"/>
        <w:gridCol w:w="1559"/>
        <w:gridCol w:w="1559"/>
        <w:gridCol w:w="1140"/>
      </w:tblGrid>
      <w:tr w:rsidR="001F3E28" w:rsidRPr="009F26F0" w14:paraId="115181F2" w14:textId="77777777" w:rsidTr="00AF25E9">
        <w:trPr>
          <w:trHeight w:val="528"/>
          <w:jc w:val="center"/>
        </w:trPr>
        <w:tc>
          <w:tcPr>
            <w:tcW w:w="71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1999349" w14:textId="77777777" w:rsidR="001F3E28" w:rsidRPr="00863A10" w:rsidRDefault="001F3E28" w:rsidP="00FA1F68">
            <w:pPr>
              <w:widowControl/>
              <w:spacing w:line="240" w:lineRule="exact"/>
              <w:jc w:val="center"/>
              <w:rPr>
                <w:rFonts w:ascii="宋体" w:eastAsia="宋体" w:hAnsi="宋体" w:cs="宋体"/>
                <w:b/>
                <w:bCs/>
                <w:kern w:val="0"/>
                <w:sz w:val="22"/>
              </w:rPr>
            </w:pPr>
            <w:r w:rsidRPr="00863A10">
              <w:rPr>
                <w:rFonts w:ascii="宋体" w:eastAsia="宋体" w:hAnsi="宋体" w:cs="宋体" w:hint="eastAsia"/>
                <w:b/>
                <w:bCs/>
                <w:kern w:val="0"/>
                <w:sz w:val="22"/>
              </w:rPr>
              <w:t>序号</w:t>
            </w:r>
          </w:p>
        </w:tc>
        <w:tc>
          <w:tcPr>
            <w:tcW w:w="4105" w:type="dxa"/>
            <w:tcBorders>
              <w:top w:val="single" w:sz="4" w:space="0" w:color="auto"/>
              <w:left w:val="nil"/>
              <w:bottom w:val="single" w:sz="4" w:space="0" w:color="auto"/>
              <w:right w:val="single" w:sz="4" w:space="0" w:color="auto"/>
            </w:tcBorders>
            <w:shd w:val="clear" w:color="000000" w:fill="E7E6E6"/>
            <w:vAlign w:val="center"/>
            <w:hideMark/>
          </w:tcPr>
          <w:p w14:paraId="7BB41ACD" w14:textId="77777777" w:rsidR="001F3E28" w:rsidRPr="00863A10" w:rsidRDefault="001F3E28" w:rsidP="00FA1F68">
            <w:pPr>
              <w:widowControl/>
              <w:spacing w:line="240" w:lineRule="exact"/>
              <w:jc w:val="center"/>
              <w:rPr>
                <w:rFonts w:ascii="宋体" w:eastAsia="宋体" w:hAnsi="宋体" w:cs="宋体"/>
                <w:b/>
                <w:bCs/>
                <w:kern w:val="0"/>
                <w:sz w:val="22"/>
              </w:rPr>
            </w:pPr>
            <w:r w:rsidRPr="00863A10">
              <w:rPr>
                <w:rFonts w:ascii="宋体" w:eastAsia="宋体" w:hAnsi="宋体" w:cs="宋体" w:hint="eastAsia"/>
                <w:b/>
                <w:bCs/>
                <w:kern w:val="0"/>
                <w:sz w:val="22"/>
              </w:rPr>
              <w:t>项目名称</w:t>
            </w:r>
          </w:p>
        </w:tc>
        <w:tc>
          <w:tcPr>
            <w:tcW w:w="1559" w:type="dxa"/>
            <w:tcBorders>
              <w:top w:val="single" w:sz="4" w:space="0" w:color="auto"/>
              <w:left w:val="nil"/>
              <w:bottom w:val="single" w:sz="4" w:space="0" w:color="auto"/>
              <w:right w:val="single" w:sz="4" w:space="0" w:color="auto"/>
            </w:tcBorders>
            <w:shd w:val="clear" w:color="000000" w:fill="E7E6E6"/>
            <w:vAlign w:val="center"/>
            <w:hideMark/>
          </w:tcPr>
          <w:p w14:paraId="47752F06" w14:textId="77777777" w:rsidR="001F3E28" w:rsidRPr="00863A10" w:rsidRDefault="001F3E28" w:rsidP="00FA1F68">
            <w:pPr>
              <w:widowControl/>
              <w:spacing w:line="240" w:lineRule="exact"/>
              <w:jc w:val="center"/>
              <w:rPr>
                <w:rFonts w:ascii="宋体" w:eastAsia="宋体" w:hAnsi="宋体" w:cs="宋体"/>
                <w:b/>
                <w:bCs/>
                <w:kern w:val="0"/>
                <w:sz w:val="22"/>
              </w:rPr>
            </w:pPr>
            <w:r w:rsidRPr="00863A10">
              <w:rPr>
                <w:rFonts w:ascii="宋体" w:eastAsia="宋体" w:hAnsi="宋体" w:cs="宋体" w:hint="eastAsia"/>
                <w:b/>
                <w:bCs/>
                <w:kern w:val="0"/>
                <w:sz w:val="22"/>
              </w:rPr>
              <w:t>项目负责人</w:t>
            </w:r>
          </w:p>
        </w:tc>
        <w:tc>
          <w:tcPr>
            <w:tcW w:w="1559" w:type="dxa"/>
            <w:tcBorders>
              <w:top w:val="single" w:sz="4" w:space="0" w:color="auto"/>
              <w:left w:val="nil"/>
              <w:bottom w:val="single" w:sz="4" w:space="0" w:color="auto"/>
              <w:right w:val="single" w:sz="4" w:space="0" w:color="auto"/>
            </w:tcBorders>
            <w:shd w:val="clear" w:color="000000" w:fill="E7E6E6"/>
            <w:vAlign w:val="center"/>
            <w:hideMark/>
          </w:tcPr>
          <w:p w14:paraId="7599C4A1" w14:textId="77777777" w:rsidR="001F3E28" w:rsidRPr="00863A10" w:rsidRDefault="001F3E28" w:rsidP="00FA1F68">
            <w:pPr>
              <w:widowControl/>
              <w:spacing w:line="240" w:lineRule="exact"/>
              <w:jc w:val="center"/>
              <w:rPr>
                <w:rFonts w:ascii="宋体" w:eastAsia="宋体" w:hAnsi="宋体" w:cs="宋体"/>
                <w:b/>
                <w:bCs/>
                <w:kern w:val="0"/>
                <w:sz w:val="22"/>
              </w:rPr>
            </w:pPr>
            <w:r w:rsidRPr="00863A10">
              <w:rPr>
                <w:rFonts w:ascii="宋体" w:eastAsia="宋体" w:hAnsi="宋体" w:cs="宋体" w:hint="eastAsia"/>
                <w:b/>
                <w:bCs/>
                <w:kern w:val="0"/>
                <w:sz w:val="22"/>
              </w:rPr>
              <w:t>项目申请部门</w:t>
            </w:r>
          </w:p>
        </w:tc>
        <w:tc>
          <w:tcPr>
            <w:tcW w:w="1140" w:type="dxa"/>
            <w:tcBorders>
              <w:top w:val="single" w:sz="4" w:space="0" w:color="auto"/>
              <w:left w:val="nil"/>
              <w:bottom w:val="single" w:sz="4" w:space="0" w:color="auto"/>
              <w:right w:val="single" w:sz="4" w:space="0" w:color="auto"/>
            </w:tcBorders>
            <w:shd w:val="clear" w:color="000000" w:fill="E7E6E6"/>
            <w:vAlign w:val="center"/>
            <w:hideMark/>
          </w:tcPr>
          <w:p w14:paraId="27195152" w14:textId="77777777" w:rsidR="001F3E28" w:rsidRPr="00863A10" w:rsidRDefault="001F3E28" w:rsidP="00FA1F68">
            <w:pPr>
              <w:widowControl/>
              <w:spacing w:line="240" w:lineRule="exact"/>
              <w:jc w:val="center"/>
              <w:rPr>
                <w:rFonts w:ascii="宋体" w:eastAsia="宋体" w:hAnsi="宋体" w:cs="宋体"/>
                <w:b/>
                <w:bCs/>
                <w:kern w:val="0"/>
                <w:sz w:val="22"/>
              </w:rPr>
            </w:pPr>
            <w:r w:rsidRPr="00863A10">
              <w:rPr>
                <w:rFonts w:ascii="宋体" w:eastAsia="宋体" w:hAnsi="宋体" w:cs="宋体" w:hint="eastAsia"/>
                <w:b/>
                <w:bCs/>
                <w:kern w:val="0"/>
                <w:sz w:val="22"/>
              </w:rPr>
              <w:t>项目类型</w:t>
            </w:r>
          </w:p>
        </w:tc>
      </w:tr>
      <w:tr w:rsidR="001F3E28" w:rsidRPr="009F26F0" w14:paraId="595B29F9"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EF2DB81"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1</w:t>
            </w:r>
          </w:p>
        </w:tc>
        <w:tc>
          <w:tcPr>
            <w:tcW w:w="4105" w:type="dxa"/>
            <w:tcBorders>
              <w:top w:val="single" w:sz="4" w:space="0" w:color="auto"/>
              <w:left w:val="single" w:sz="4" w:space="0" w:color="auto"/>
              <w:bottom w:val="single" w:sz="4" w:space="0" w:color="auto"/>
              <w:right w:val="single" w:sz="4" w:space="0" w:color="auto"/>
            </w:tcBorders>
            <w:shd w:val="clear" w:color="auto" w:fill="auto"/>
            <w:noWrap/>
            <w:hideMark/>
          </w:tcPr>
          <w:p w14:paraId="45DBE5B7" w14:textId="4933E1C4" w:rsidR="001F3E28" w:rsidRPr="004E2CB3" w:rsidRDefault="001F3E28" w:rsidP="00AF25E9">
            <w:pPr>
              <w:widowControl/>
              <w:rPr>
                <w:rFonts w:ascii="宋体" w:eastAsia="宋体" w:hAnsi="宋体" w:cs="宋体"/>
                <w:color w:val="000000"/>
                <w:kern w:val="0"/>
                <w:szCs w:val="21"/>
              </w:rPr>
            </w:pPr>
            <w:r w:rsidRPr="001F3E28">
              <w:rPr>
                <w:rFonts w:ascii="宋体" w:eastAsia="宋体" w:hAnsi="宋体" w:cs="宋体" w:hint="eastAsia"/>
                <w:color w:val="000000"/>
                <w:kern w:val="0"/>
                <w:szCs w:val="21"/>
              </w:rPr>
              <w:t>以智慧课堂赋能《动植物检验检疫学》</w:t>
            </w:r>
            <w:proofErr w:type="gramStart"/>
            <w:r w:rsidRPr="001F3E28">
              <w:rPr>
                <w:rFonts w:ascii="宋体" w:eastAsia="宋体" w:hAnsi="宋体" w:cs="宋体" w:hint="eastAsia"/>
                <w:color w:val="000000"/>
                <w:kern w:val="0"/>
                <w:szCs w:val="21"/>
              </w:rPr>
              <w:t>课程思政建设</w:t>
            </w:r>
            <w:proofErr w:type="gram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0086F14" w14:textId="54C0C15A" w:rsidR="001F3E28" w:rsidRPr="004E2CB3" w:rsidRDefault="001F3E28" w:rsidP="001F3E28">
            <w:pPr>
              <w:widowControl/>
              <w:jc w:val="center"/>
              <w:rPr>
                <w:rFonts w:ascii="宋体" w:eastAsia="宋体" w:hAnsi="宋体" w:cs="宋体"/>
                <w:color w:val="000000"/>
                <w:kern w:val="0"/>
                <w:szCs w:val="21"/>
              </w:rPr>
            </w:pPr>
            <w:r w:rsidRPr="001F3E28">
              <w:rPr>
                <w:rFonts w:ascii="宋体" w:eastAsia="宋体" w:hAnsi="宋体" w:cs="宋体" w:hint="eastAsia"/>
                <w:color w:val="000000"/>
                <w:kern w:val="0"/>
                <w:szCs w:val="21"/>
              </w:rPr>
              <w:t>张婵</w:t>
            </w:r>
          </w:p>
        </w:tc>
        <w:tc>
          <w:tcPr>
            <w:tcW w:w="1559" w:type="dxa"/>
            <w:tcBorders>
              <w:top w:val="nil"/>
              <w:left w:val="nil"/>
              <w:bottom w:val="single" w:sz="4" w:space="0" w:color="auto"/>
              <w:right w:val="single" w:sz="4" w:space="0" w:color="auto"/>
            </w:tcBorders>
            <w:shd w:val="clear" w:color="auto" w:fill="auto"/>
            <w:noWrap/>
            <w:vAlign w:val="center"/>
            <w:hideMark/>
          </w:tcPr>
          <w:p w14:paraId="7E9A24AF" w14:textId="384B9154" w:rsidR="001F3E28" w:rsidRPr="004E2CB3" w:rsidRDefault="001F3E28" w:rsidP="001F3E28">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食品与健康学院</w:t>
            </w:r>
          </w:p>
        </w:tc>
        <w:tc>
          <w:tcPr>
            <w:tcW w:w="1140" w:type="dxa"/>
            <w:tcBorders>
              <w:top w:val="nil"/>
              <w:left w:val="nil"/>
              <w:bottom w:val="single" w:sz="4" w:space="0" w:color="auto"/>
              <w:right w:val="single" w:sz="4" w:space="0" w:color="auto"/>
            </w:tcBorders>
            <w:shd w:val="clear" w:color="auto" w:fill="auto"/>
            <w:noWrap/>
            <w:vAlign w:val="center"/>
            <w:hideMark/>
          </w:tcPr>
          <w:p w14:paraId="7A7E4648"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026ED860"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9660C00"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2</w:t>
            </w:r>
          </w:p>
        </w:tc>
        <w:tc>
          <w:tcPr>
            <w:tcW w:w="4105" w:type="dxa"/>
            <w:tcBorders>
              <w:top w:val="nil"/>
              <w:left w:val="single" w:sz="4" w:space="0" w:color="auto"/>
              <w:bottom w:val="single" w:sz="4" w:space="0" w:color="auto"/>
              <w:right w:val="single" w:sz="4" w:space="0" w:color="auto"/>
            </w:tcBorders>
            <w:shd w:val="clear" w:color="auto" w:fill="auto"/>
            <w:noWrap/>
            <w:hideMark/>
          </w:tcPr>
          <w:p w14:paraId="7AE72DF8" w14:textId="25F8A110" w:rsidR="001F3E28" w:rsidRPr="004E2CB3" w:rsidRDefault="001F3E28" w:rsidP="00AF25E9">
            <w:pPr>
              <w:widowControl/>
              <w:rPr>
                <w:rFonts w:ascii="宋体" w:eastAsia="宋体" w:hAnsi="宋体" w:cs="宋体"/>
                <w:color w:val="000000"/>
                <w:kern w:val="0"/>
                <w:szCs w:val="21"/>
              </w:rPr>
            </w:pPr>
            <w:r w:rsidRPr="001F3E28">
              <w:rPr>
                <w:rFonts w:ascii="宋体" w:eastAsia="宋体" w:hAnsi="宋体" w:cs="宋体" w:hint="eastAsia"/>
                <w:color w:val="000000"/>
                <w:kern w:val="0"/>
                <w:szCs w:val="21"/>
              </w:rPr>
              <w:t>“双一流”建设背景下《食品工艺学》双语课程教学改革探讨与实践</w:t>
            </w:r>
          </w:p>
        </w:tc>
        <w:tc>
          <w:tcPr>
            <w:tcW w:w="1559" w:type="dxa"/>
            <w:tcBorders>
              <w:top w:val="nil"/>
              <w:left w:val="nil"/>
              <w:bottom w:val="single" w:sz="4" w:space="0" w:color="auto"/>
              <w:right w:val="single" w:sz="4" w:space="0" w:color="auto"/>
            </w:tcBorders>
            <w:shd w:val="clear" w:color="auto" w:fill="auto"/>
            <w:noWrap/>
            <w:vAlign w:val="center"/>
            <w:hideMark/>
          </w:tcPr>
          <w:p w14:paraId="11DB785C" w14:textId="2CC4B664" w:rsidR="001F3E28" w:rsidRPr="004E2CB3" w:rsidRDefault="001F3E28" w:rsidP="001F3E28">
            <w:pPr>
              <w:widowControl/>
              <w:jc w:val="center"/>
              <w:rPr>
                <w:rFonts w:ascii="宋体" w:eastAsia="宋体" w:hAnsi="宋体" w:cs="宋体"/>
                <w:color w:val="000000"/>
                <w:kern w:val="0"/>
                <w:szCs w:val="21"/>
              </w:rPr>
            </w:pPr>
            <w:r w:rsidRPr="001F3E28">
              <w:rPr>
                <w:rFonts w:ascii="宋体" w:eastAsia="宋体" w:hAnsi="宋体" w:cs="宋体" w:hint="eastAsia"/>
                <w:color w:val="000000"/>
                <w:kern w:val="0"/>
                <w:szCs w:val="21"/>
              </w:rPr>
              <w:t>刘国荣</w:t>
            </w:r>
          </w:p>
        </w:tc>
        <w:tc>
          <w:tcPr>
            <w:tcW w:w="1559" w:type="dxa"/>
            <w:tcBorders>
              <w:top w:val="nil"/>
              <w:left w:val="nil"/>
              <w:bottom w:val="single" w:sz="4" w:space="0" w:color="auto"/>
              <w:right w:val="single" w:sz="4" w:space="0" w:color="auto"/>
            </w:tcBorders>
            <w:shd w:val="clear" w:color="auto" w:fill="auto"/>
            <w:noWrap/>
            <w:vAlign w:val="center"/>
            <w:hideMark/>
          </w:tcPr>
          <w:p w14:paraId="2BA51F3D" w14:textId="65D5C3AD" w:rsidR="001F3E28" w:rsidRPr="004E2CB3" w:rsidRDefault="001F3E28" w:rsidP="001F3E28">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食品与健康学院</w:t>
            </w:r>
          </w:p>
        </w:tc>
        <w:tc>
          <w:tcPr>
            <w:tcW w:w="1140" w:type="dxa"/>
            <w:tcBorders>
              <w:top w:val="nil"/>
              <w:left w:val="nil"/>
              <w:bottom w:val="single" w:sz="4" w:space="0" w:color="auto"/>
              <w:right w:val="single" w:sz="4" w:space="0" w:color="auto"/>
            </w:tcBorders>
            <w:shd w:val="clear" w:color="auto" w:fill="auto"/>
            <w:noWrap/>
            <w:vAlign w:val="center"/>
            <w:hideMark/>
          </w:tcPr>
          <w:p w14:paraId="78AC3B60"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2ABF9A89"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16F9025"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3</w:t>
            </w:r>
          </w:p>
        </w:tc>
        <w:tc>
          <w:tcPr>
            <w:tcW w:w="4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9E144" w14:textId="7EAAC847" w:rsidR="001F3E28" w:rsidRPr="004E2CB3" w:rsidRDefault="001F3E28"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有机化学</w:t>
            </w:r>
            <w:proofErr w:type="gramStart"/>
            <w:r w:rsidRPr="004E0B62">
              <w:rPr>
                <w:rFonts w:ascii="宋体" w:eastAsia="宋体" w:hAnsi="宋体" w:cs="宋体" w:hint="eastAsia"/>
                <w:color w:val="000000"/>
                <w:kern w:val="0"/>
                <w:szCs w:val="21"/>
              </w:rPr>
              <w:t>课程思政案例</w:t>
            </w:r>
            <w:proofErr w:type="gramEnd"/>
            <w:r w:rsidRPr="004E0B62">
              <w:rPr>
                <w:rFonts w:ascii="宋体" w:eastAsia="宋体" w:hAnsi="宋体" w:cs="宋体" w:hint="eastAsia"/>
                <w:color w:val="000000"/>
                <w:kern w:val="0"/>
                <w:szCs w:val="21"/>
              </w:rPr>
              <w:t>教学的探讨与实践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043C7FF" w14:textId="36138EE3" w:rsidR="001F3E28" w:rsidRPr="004E2CB3" w:rsidRDefault="001F3E28" w:rsidP="001F3E28">
            <w:pPr>
              <w:widowControl/>
              <w:jc w:val="center"/>
              <w:rPr>
                <w:rFonts w:ascii="宋体" w:eastAsia="宋体" w:hAnsi="宋体" w:cs="宋体"/>
                <w:color w:val="000000"/>
                <w:kern w:val="0"/>
                <w:szCs w:val="21"/>
              </w:rPr>
            </w:pPr>
            <w:proofErr w:type="gramStart"/>
            <w:r w:rsidRPr="001F3E28">
              <w:rPr>
                <w:rFonts w:ascii="宋体" w:eastAsia="宋体" w:hAnsi="宋体" w:cs="宋体" w:hint="eastAsia"/>
                <w:color w:val="000000"/>
                <w:kern w:val="0"/>
                <w:szCs w:val="21"/>
              </w:rPr>
              <w:t>祝钧</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14:paraId="135C3065" w14:textId="4111EFD8" w:rsidR="001F3E28" w:rsidRPr="004E2CB3" w:rsidRDefault="001F3E28" w:rsidP="001F3E28">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化学与材料工程学院</w:t>
            </w:r>
          </w:p>
        </w:tc>
        <w:tc>
          <w:tcPr>
            <w:tcW w:w="1140" w:type="dxa"/>
            <w:tcBorders>
              <w:top w:val="nil"/>
              <w:left w:val="nil"/>
              <w:bottom w:val="single" w:sz="4" w:space="0" w:color="auto"/>
              <w:right w:val="single" w:sz="4" w:space="0" w:color="auto"/>
            </w:tcBorders>
            <w:shd w:val="clear" w:color="auto" w:fill="auto"/>
            <w:noWrap/>
            <w:vAlign w:val="center"/>
            <w:hideMark/>
          </w:tcPr>
          <w:p w14:paraId="52B9535B"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63111666"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3983065"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4</w:t>
            </w:r>
          </w:p>
        </w:tc>
        <w:tc>
          <w:tcPr>
            <w:tcW w:w="4105" w:type="dxa"/>
            <w:tcBorders>
              <w:top w:val="single" w:sz="4" w:space="0" w:color="auto"/>
              <w:left w:val="single" w:sz="4" w:space="0" w:color="auto"/>
              <w:bottom w:val="single" w:sz="4" w:space="0" w:color="auto"/>
              <w:right w:val="single" w:sz="4" w:space="0" w:color="auto"/>
            </w:tcBorders>
            <w:shd w:val="clear" w:color="auto" w:fill="auto"/>
            <w:noWrap/>
            <w:hideMark/>
          </w:tcPr>
          <w:p w14:paraId="50855620" w14:textId="431A35ED" w:rsidR="001F3E28" w:rsidRPr="004E2CB3" w:rsidRDefault="001F3E28"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工程教育认证背景下机械学科教学质量提升策略研究</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645F5C0" w14:textId="3E6781CC" w:rsidR="001F3E28" w:rsidRPr="004E2CB3" w:rsidRDefault="001F3E28" w:rsidP="001F3E28">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彭飞</w:t>
            </w:r>
          </w:p>
        </w:tc>
        <w:tc>
          <w:tcPr>
            <w:tcW w:w="1559" w:type="dxa"/>
            <w:tcBorders>
              <w:top w:val="nil"/>
              <w:left w:val="nil"/>
              <w:bottom w:val="single" w:sz="4" w:space="0" w:color="auto"/>
              <w:right w:val="single" w:sz="4" w:space="0" w:color="auto"/>
            </w:tcBorders>
            <w:shd w:val="clear" w:color="auto" w:fill="auto"/>
            <w:noWrap/>
            <w:vAlign w:val="center"/>
            <w:hideMark/>
          </w:tcPr>
          <w:p w14:paraId="64F17E58"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人工智能学院</w:t>
            </w:r>
          </w:p>
        </w:tc>
        <w:tc>
          <w:tcPr>
            <w:tcW w:w="1140" w:type="dxa"/>
            <w:tcBorders>
              <w:top w:val="nil"/>
              <w:left w:val="nil"/>
              <w:bottom w:val="single" w:sz="4" w:space="0" w:color="auto"/>
              <w:right w:val="single" w:sz="4" w:space="0" w:color="auto"/>
            </w:tcBorders>
            <w:shd w:val="clear" w:color="auto" w:fill="auto"/>
            <w:noWrap/>
            <w:vAlign w:val="center"/>
            <w:hideMark/>
          </w:tcPr>
          <w:p w14:paraId="1F88EDA2"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576F72AD"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19529E3"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5</w:t>
            </w:r>
          </w:p>
        </w:tc>
        <w:tc>
          <w:tcPr>
            <w:tcW w:w="4105" w:type="dxa"/>
            <w:tcBorders>
              <w:top w:val="nil"/>
              <w:left w:val="single" w:sz="4" w:space="0" w:color="auto"/>
              <w:bottom w:val="single" w:sz="4" w:space="0" w:color="auto"/>
              <w:right w:val="single" w:sz="4" w:space="0" w:color="auto"/>
            </w:tcBorders>
            <w:shd w:val="clear" w:color="auto" w:fill="auto"/>
            <w:noWrap/>
            <w:hideMark/>
          </w:tcPr>
          <w:p w14:paraId="7274B357" w14:textId="15267AC5" w:rsidR="001F3E28" w:rsidRPr="004E2CB3" w:rsidRDefault="001F3E28"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智能制造专业课程体系</w:t>
            </w:r>
            <w:proofErr w:type="gramStart"/>
            <w:r w:rsidRPr="004E0B62">
              <w:rPr>
                <w:rFonts w:ascii="宋体" w:eastAsia="宋体" w:hAnsi="宋体" w:cs="宋体" w:hint="eastAsia"/>
                <w:color w:val="000000"/>
                <w:kern w:val="0"/>
                <w:szCs w:val="21"/>
              </w:rPr>
              <w:t>思政教学建设</w:t>
            </w:r>
            <w:proofErr w:type="gramEnd"/>
            <w:r w:rsidRPr="004E0B62">
              <w:rPr>
                <w:rFonts w:ascii="宋体" w:eastAsia="宋体" w:hAnsi="宋体" w:cs="宋体" w:hint="eastAsia"/>
                <w:color w:val="000000"/>
                <w:kern w:val="0"/>
                <w:szCs w:val="21"/>
              </w:rPr>
              <w:t>研究——基于《智能机械优化设计》</w:t>
            </w:r>
            <w:proofErr w:type="gramStart"/>
            <w:r w:rsidRPr="004E0B62">
              <w:rPr>
                <w:rFonts w:ascii="宋体" w:eastAsia="宋体" w:hAnsi="宋体" w:cs="宋体" w:hint="eastAsia"/>
                <w:color w:val="000000"/>
                <w:kern w:val="0"/>
                <w:szCs w:val="21"/>
              </w:rPr>
              <w:t>课程思政建设</w:t>
            </w:r>
            <w:proofErr w:type="gramEnd"/>
            <w:r w:rsidRPr="004E0B62">
              <w:rPr>
                <w:rFonts w:ascii="宋体" w:eastAsia="宋体" w:hAnsi="宋体" w:cs="宋体" w:hint="eastAsia"/>
                <w:color w:val="000000"/>
                <w:kern w:val="0"/>
                <w:szCs w:val="21"/>
              </w:rPr>
              <w:t>的辐射效应</w:t>
            </w:r>
          </w:p>
        </w:tc>
        <w:tc>
          <w:tcPr>
            <w:tcW w:w="1559" w:type="dxa"/>
            <w:tcBorders>
              <w:top w:val="nil"/>
              <w:left w:val="nil"/>
              <w:bottom w:val="single" w:sz="4" w:space="0" w:color="auto"/>
              <w:right w:val="single" w:sz="4" w:space="0" w:color="auto"/>
            </w:tcBorders>
            <w:shd w:val="clear" w:color="auto" w:fill="auto"/>
            <w:noWrap/>
            <w:vAlign w:val="center"/>
            <w:hideMark/>
          </w:tcPr>
          <w:p w14:paraId="0211148F" w14:textId="4936BEBE" w:rsidR="001F3E28" w:rsidRPr="004E2CB3" w:rsidRDefault="001F3E28" w:rsidP="001F3E28">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邓亚峰</w:t>
            </w:r>
          </w:p>
        </w:tc>
        <w:tc>
          <w:tcPr>
            <w:tcW w:w="1559" w:type="dxa"/>
            <w:tcBorders>
              <w:top w:val="nil"/>
              <w:left w:val="nil"/>
              <w:bottom w:val="single" w:sz="4" w:space="0" w:color="auto"/>
              <w:right w:val="single" w:sz="4" w:space="0" w:color="auto"/>
            </w:tcBorders>
            <w:shd w:val="clear" w:color="auto" w:fill="auto"/>
            <w:noWrap/>
            <w:vAlign w:val="center"/>
            <w:hideMark/>
          </w:tcPr>
          <w:p w14:paraId="644E607A"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人工智能学院</w:t>
            </w:r>
          </w:p>
        </w:tc>
        <w:tc>
          <w:tcPr>
            <w:tcW w:w="1140" w:type="dxa"/>
            <w:tcBorders>
              <w:top w:val="nil"/>
              <w:left w:val="nil"/>
              <w:bottom w:val="single" w:sz="4" w:space="0" w:color="auto"/>
              <w:right w:val="single" w:sz="4" w:space="0" w:color="auto"/>
            </w:tcBorders>
            <w:shd w:val="clear" w:color="auto" w:fill="auto"/>
            <w:noWrap/>
            <w:vAlign w:val="center"/>
            <w:hideMark/>
          </w:tcPr>
          <w:p w14:paraId="2DD820CF"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70C0B6CF"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98F29A4"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6</w:t>
            </w:r>
          </w:p>
        </w:tc>
        <w:tc>
          <w:tcPr>
            <w:tcW w:w="4105" w:type="dxa"/>
            <w:tcBorders>
              <w:top w:val="nil"/>
              <w:left w:val="single" w:sz="4" w:space="0" w:color="auto"/>
              <w:bottom w:val="single" w:sz="4" w:space="0" w:color="auto"/>
              <w:right w:val="single" w:sz="4" w:space="0" w:color="auto"/>
            </w:tcBorders>
            <w:shd w:val="clear" w:color="auto" w:fill="auto"/>
            <w:noWrap/>
            <w:hideMark/>
          </w:tcPr>
          <w:p w14:paraId="343D6DC4" w14:textId="44478EB7" w:rsidR="001F3E28" w:rsidRPr="004E2CB3" w:rsidRDefault="001F3E28"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光电专业</w:t>
            </w:r>
            <w:proofErr w:type="gramStart"/>
            <w:r w:rsidRPr="004E0B62">
              <w:rPr>
                <w:rFonts w:ascii="宋体" w:eastAsia="宋体" w:hAnsi="宋体" w:cs="宋体" w:hint="eastAsia"/>
                <w:color w:val="000000"/>
                <w:kern w:val="0"/>
                <w:szCs w:val="21"/>
              </w:rPr>
              <w:t>课程思政系统化</w:t>
            </w:r>
            <w:proofErr w:type="gramEnd"/>
            <w:r w:rsidRPr="004E0B62">
              <w:rPr>
                <w:rFonts w:ascii="宋体" w:eastAsia="宋体" w:hAnsi="宋体" w:cs="宋体" w:hint="eastAsia"/>
                <w:color w:val="000000"/>
                <w:kern w:val="0"/>
                <w:szCs w:val="21"/>
              </w:rPr>
              <w:t>与实施---以《光电检测技术》课程</w:t>
            </w:r>
            <w:proofErr w:type="gramStart"/>
            <w:r w:rsidRPr="004E0B62">
              <w:rPr>
                <w:rFonts w:ascii="宋体" w:eastAsia="宋体" w:hAnsi="宋体" w:cs="宋体" w:hint="eastAsia"/>
                <w:color w:val="000000"/>
                <w:kern w:val="0"/>
                <w:szCs w:val="21"/>
              </w:rPr>
              <w:t>思政教学</w:t>
            </w:r>
            <w:proofErr w:type="gramEnd"/>
            <w:r w:rsidRPr="004E0B62">
              <w:rPr>
                <w:rFonts w:ascii="宋体" w:eastAsia="宋体" w:hAnsi="宋体" w:cs="宋体" w:hint="eastAsia"/>
                <w:color w:val="000000"/>
                <w:kern w:val="0"/>
                <w:szCs w:val="21"/>
              </w:rPr>
              <w:t>体系的构建为例</w:t>
            </w:r>
          </w:p>
        </w:tc>
        <w:tc>
          <w:tcPr>
            <w:tcW w:w="1559" w:type="dxa"/>
            <w:tcBorders>
              <w:top w:val="nil"/>
              <w:left w:val="nil"/>
              <w:bottom w:val="single" w:sz="4" w:space="0" w:color="auto"/>
              <w:right w:val="single" w:sz="4" w:space="0" w:color="auto"/>
            </w:tcBorders>
            <w:shd w:val="clear" w:color="auto" w:fill="auto"/>
            <w:noWrap/>
            <w:vAlign w:val="center"/>
            <w:hideMark/>
          </w:tcPr>
          <w:p w14:paraId="33A8D557" w14:textId="526886E3" w:rsidR="001F3E28" w:rsidRPr="004E2CB3" w:rsidRDefault="001F3E28" w:rsidP="001F3E28">
            <w:pPr>
              <w:widowControl/>
              <w:jc w:val="center"/>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徐登辉</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14:paraId="6F0D3BFA"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人工智能学院</w:t>
            </w:r>
          </w:p>
        </w:tc>
        <w:tc>
          <w:tcPr>
            <w:tcW w:w="1140" w:type="dxa"/>
            <w:tcBorders>
              <w:top w:val="nil"/>
              <w:left w:val="nil"/>
              <w:bottom w:val="single" w:sz="4" w:space="0" w:color="auto"/>
              <w:right w:val="single" w:sz="4" w:space="0" w:color="auto"/>
            </w:tcBorders>
            <w:shd w:val="clear" w:color="auto" w:fill="auto"/>
            <w:noWrap/>
            <w:vAlign w:val="center"/>
            <w:hideMark/>
          </w:tcPr>
          <w:p w14:paraId="69C2C9B3"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重点项目</w:t>
            </w:r>
          </w:p>
        </w:tc>
      </w:tr>
      <w:tr w:rsidR="001F3E28" w:rsidRPr="009F26F0" w14:paraId="4ADB30FD"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C321AC9" w14:textId="77777777" w:rsidR="001F3E28" w:rsidRPr="004E2CB3"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7</w:t>
            </w:r>
          </w:p>
        </w:tc>
        <w:tc>
          <w:tcPr>
            <w:tcW w:w="4105" w:type="dxa"/>
            <w:tcBorders>
              <w:top w:val="nil"/>
              <w:left w:val="single" w:sz="4" w:space="0" w:color="auto"/>
              <w:bottom w:val="single" w:sz="4" w:space="0" w:color="auto"/>
              <w:right w:val="single" w:sz="4" w:space="0" w:color="auto"/>
            </w:tcBorders>
            <w:shd w:val="clear" w:color="auto" w:fill="auto"/>
            <w:hideMark/>
          </w:tcPr>
          <w:p w14:paraId="193A66F7" w14:textId="499977EE" w:rsidR="001F3E28" w:rsidRPr="004E0B62" w:rsidRDefault="001F3E28"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基于学情数据和知识图谱的智慧教学模式研究</w:t>
            </w:r>
          </w:p>
        </w:tc>
        <w:tc>
          <w:tcPr>
            <w:tcW w:w="1559" w:type="dxa"/>
            <w:tcBorders>
              <w:top w:val="nil"/>
              <w:left w:val="nil"/>
              <w:bottom w:val="single" w:sz="4" w:space="0" w:color="auto"/>
              <w:right w:val="single" w:sz="4" w:space="0" w:color="auto"/>
            </w:tcBorders>
            <w:shd w:val="clear" w:color="auto" w:fill="auto"/>
            <w:vAlign w:val="center"/>
            <w:hideMark/>
          </w:tcPr>
          <w:p w14:paraId="708CD251" w14:textId="0E50A2A8" w:rsidR="001F3E28" w:rsidRPr="004E0B62" w:rsidRDefault="001F3E28" w:rsidP="001F3E28">
            <w:pPr>
              <w:widowControl/>
              <w:jc w:val="center"/>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吴叶兰</w:t>
            </w:r>
            <w:proofErr w:type="gramEnd"/>
          </w:p>
        </w:tc>
        <w:tc>
          <w:tcPr>
            <w:tcW w:w="1559" w:type="dxa"/>
            <w:tcBorders>
              <w:top w:val="nil"/>
              <w:left w:val="nil"/>
              <w:bottom w:val="single" w:sz="4" w:space="0" w:color="auto"/>
              <w:right w:val="single" w:sz="4" w:space="0" w:color="auto"/>
            </w:tcBorders>
            <w:shd w:val="clear" w:color="000000" w:fill="FFFFFF"/>
            <w:vAlign w:val="center"/>
            <w:hideMark/>
          </w:tcPr>
          <w:p w14:paraId="656D5D4B" w14:textId="2B486320" w:rsidR="001F3E28" w:rsidRPr="004E0B62" w:rsidRDefault="001F3E28" w:rsidP="001F3E28">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人工智能学院</w:t>
            </w:r>
          </w:p>
        </w:tc>
        <w:tc>
          <w:tcPr>
            <w:tcW w:w="1140" w:type="dxa"/>
            <w:tcBorders>
              <w:top w:val="nil"/>
              <w:left w:val="nil"/>
              <w:bottom w:val="single" w:sz="4" w:space="0" w:color="auto"/>
              <w:right w:val="single" w:sz="4" w:space="0" w:color="auto"/>
            </w:tcBorders>
            <w:shd w:val="clear" w:color="000000" w:fill="FFFFFF"/>
            <w:vAlign w:val="center"/>
            <w:hideMark/>
          </w:tcPr>
          <w:p w14:paraId="2FA0E76E" w14:textId="77777777" w:rsidR="001F3E28" w:rsidRPr="004E0B62" w:rsidRDefault="001F3E28" w:rsidP="001F3E28">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重点项目</w:t>
            </w:r>
          </w:p>
        </w:tc>
      </w:tr>
      <w:tr w:rsidR="004E0B62" w:rsidRPr="009F26F0" w14:paraId="24AA504D"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tcPr>
          <w:p w14:paraId="0A1E7559" w14:textId="0A2B051F"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w:t>
            </w:r>
          </w:p>
        </w:tc>
        <w:tc>
          <w:tcPr>
            <w:tcW w:w="4105" w:type="dxa"/>
            <w:tcBorders>
              <w:top w:val="single" w:sz="4" w:space="0" w:color="auto"/>
              <w:left w:val="single" w:sz="4" w:space="0" w:color="auto"/>
              <w:bottom w:val="single" w:sz="4" w:space="0" w:color="auto"/>
              <w:right w:val="single" w:sz="4" w:space="0" w:color="auto"/>
            </w:tcBorders>
            <w:shd w:val="clear" w:color="auto" w:fill="auto"/>
          </w:tcPr>
          <w:p w14:paraId="4D888842" w14:textId="031530EB" w:rsidR="004E0B62" w:rsidRPr="004E0B62"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一流本科视角下面向新工科的工程训练实践教学体系构建与实施</w:t>
            </w:r>
          </w:p>
        </w:tc>
        <w:tc>
          <w:tcPr>
            <w:tcW w:w="1559" w:type="dxa"/>
            <w:tcBorders>
              <w:top w:val="single" w:sz="4" w:space="0" w:color="auto"/>
              <w:left w:val="nil"/>
              <w:bottom w:val="single" w:sz="4" w:space="0" w:color="auto"/>
              <w:right w:val="single" w:sz="4" w:space="0" w:color="auto"/>
            </w:tcBorders>
            <w:shd w:val="clear" w:color="auto" w:fill="auto"/>
            <w:vAlign w:val="center"/>
          </w:tcPr>
          <w:p w14:paraId="09E03D46" w14:textId="5F025693"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闫晓玲</w:t>
            </w:r>
          </w:p>
        </w:tc>
        <w:tc>
          <w:tcPr>
            <w:tcW w:w="1559" w:type="dxa"/>
            <w:tcBorders>
              <w:top w:val="nil"/>
              <w:left w:val="nil"/>
              <w:bottom w:val="single" w:sz="4" w:space="0" w:color="auto"/>
              <w:right w:val="single" w:sz="4" w:space="0" w:color="auto"/>
            </w:tcBorders>
            <w:shd w:val="clear" w:color="000000" w:fill="FFFFFF"/>
            <w:vAlign w:val="center"/>
          </w:tcPr>
          <w:p w14:paraId="7A9B4C1E" w14:textId="22F9997D" w:rsidR="004E0B62" w:rsidRPr="004E2CB3" w:rsidRDefault="004E0B62" w:rsidP="004E0B62">
            <w:pPr>
              <w:widowControl/>
              <w:jc w:val="center"/>
              <w:rPr>
                <w:rFonts w:ascii="宋体" w:eastAsia="宋体" w:hAnsi="宋体" w:cs="宋体"/>
                <w:color w:val="000000"/>
                <w:kern w:val="0"/>
                <w:szCs w:val="21"/>
              </w:rPr>
            </w:pPr>
            <w:r w:rsidRPr="004E2CB3">
              <w:rPr>
                <w:rFonts w:ascii="宋体" w:eastAsia="宋体" w:hAnsi="宋体" w:cs="宋体" w:hint="eastAsia"/>
                <w:color w:val="000000"/>
                <w:kern w:val="0"/>
                <w:szCs w:val="21"/>
              </w:rPr>
              <w:t>人工智能学院</w:t>
            </w:r>
          </w:p>
        </w:tc>
        <w:tc>
          <w:tcPr>
            <w:tcW w:w="1140" w:type="dxa"/>
            <w:tcBorders>
              <w:top w:val="nil"/>
              <w:left w:val="nil"/>
              <w:bottom w:val="single" w:sz="4" w:space="0" w:color="auto"/>
              <w:right w:val="single" w:sz="4" w:space="0" w:color="auto"/>
            </w:tcBorders>
            <w:shd w:val="clear" w:color="000000" w:fill="FFFFFF"/>
            <w:vAlign w:val="center"/>
          </w:tcPr>
          <w:p w14:paraId="32C402C0" w14:textId="29C51E60"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重点项目</w:t>
            </w:r>
          </w:p>
        </w:tc>
      </w:tr>
      <w:tr w:rsidR="004E0B62" w:rsidRPr="009F26F0" w14:paraId="228FF591"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5F3456E" w14:textId="7D3786BE"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9</w:t>
            </w:r>
          </w:p>
        </w:tc>
        <w:tc>
          <w:tcPr>
            <w:tcW w:w="4105" w:type="dxa"/>
            <w:tcBorders>
              <w:top w:val="single" w:sz="4" w:space="0" w:color="auto"/>
              <w:left w:val="single" w:sz="4" w:space="0" w:color="auto"/>
              <w:bottom w:val="single" w:sz="4" w:space="0" w:color="auto"/>
              <w:right w:val="single" w:sz="4" w:space="0" w:color="auto"/>
            </w:tcBorders>
            <w:shd w:val="clear" w:color="auto" w:fill="auto"/>
            <w:hideMark/>
          </w:tcPr>
          <w:p w14:paraId="70BB7FE6" w14:textId="4CB6BB2A" w:rsidR="004E0B62" w:rsidRPr="004E0B62"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为数字经济发展打</w:t>
            </w:r>
            <w:proofErr w:type="gramStart"/>
            <w:r w:rsidRPr="004E0B62">
              <w:rPr>
                <w:rFonts w:ascii="宋体" w:eastAsia="宋体" w:hAnsi="宋体" w:cs="宋体" w:hint="eastAsia"/>
                <w:color w:val="000000"/>
                <w:kern w:val="0"/>
                <w:szCs w:val="21"/>
              </w:rPr>
              <w:t>牢安全</w:t>
            </w:r>
            <w:proofErr w:type="gramEnd"/>
            <w:r w:rsidRPr="004E0B62">
              <w:rPr>
                <w:rFonts w:ascii="宋体" w:eastAsia="宋体" w:hAnsi="宋体" w:cs="宋体" w:hint="eastAsia"/>
                <w:color w:val="000000"/>
                <w:kern w:val="0"/>
                <w:szCs w:val="21"/>
              </w:rPr>
              <w:t>基础，探索网络空间安全专业人才培养路径</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4268CD2" w14:textId="52A199B4"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谭励</w:t>
            </w:r>
          </w:p>
        </w:tc>
        <w:tc>
          <w:tcPr>
            <w:tcW w:w="1559" w:type="dxa"/>
            <w:tcBorders>
              <w:top w:val="nil"/>
              <w:left w:val="nil"/>
              <w:bottom w:val="single" w:sz="4" w:space="0" w:color="auto"/>
              <w:right w:val="single" w:sz="4" w:space="0" w:color="auto"/>
            </w:tcBorders>
            <w:shd w:val="clear" w:color="000000" w:fill="FFFFFF"/>
            <w:vAlign w:val="center"/>
            <w:hideMark/>
          </w:tcPr>
          <w:p w14:paraId="35F52E47" w14:textId="6F13CB62"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计算机学院</w:t>
            </w:r>
          </w:p>
        </w:tc>
        <w:tc>
          <w:tcPr>
            <w:tcW w:w="1140" w:type="dxa"/>
            <w:tcBorders>
              <w:top w:val="nil"/>
              <w:left w:val="nil"/>
              <w:bottom w:val="single" w:sz="4" w:space="0" w:color="auto"/>
              <w:right w:val="single" w:sz="4" w:space="0" w:color="auto"/>
            </w:tcBorders>
            <w:shd w:val="clear" w:color="000000" w:fill="FFFFFF"/>
            <w:vAlign w:val="center"/>
            <w:hideMark/>
          </w:tcPr>
          <w:p w14:paraId="19FD3967" w14:textId="77777777"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重点项目</w:t>
            </w:r>
          </w:p>
        </w:tc>
      </w:tr>
      <w:tr w:rsidR="004E0B62" w:rsidRPr="009F26F0" w14:paraId="755B6AC5"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07CC8AA7" w14:textId="4E652040"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10</w:t>
            </w:r>
          </w:p>
        </w:tc>
        <w:tc>
          <w:tcPr>
            <w:tcW w:w="4105" w:type="dxa"/>
            <w:tcBorders>
              <w:top w:val="single" w:sz="4" w:space="0" w:color="auto"/>
              <w:left w:val="single" w:sz="4" w:space="0" w:color="auto"/>
              <w:bottom w:val="single" w:sz="4" w:space="0" w:color="auto"/>
              <w:right w:val="single" w:sz="4" w:space="0" w:color="auto"/>
            </w:tcBorders>
            <w:shd w:val="clear" w:color="auto" w:fill="auto"/>
            <w:hideMark/>
          </w:tcPr>
          <w:p w14:paraId="4CEFED60" w14:textId="1953AC1B" w:rsidR="004E0B62" w:rsidRPr="004E0B62"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“以学定培”及“以课定策”双驱动下的 北京市属高校一流专业贯穿</w:t>
            </w:r>
            <w:proofErr w:type="gramStart"/>
            <w:r w:rsidRPr="004E0B62">
              <w:rPr>
                <w:rFonts w:ascii="宋体" w:eastAsia="宋体" w:hAnsi="宋体" w:cs="宋体" w:hint="eastAsia"/>
                <w:color w:val="000000"/>
                <w:kern w:val="0"/>
                <w:szCs w:val="21"/>
              </w:rPr>
              <w:t>式人才</w:t>
            </w:r>
            <w:proofErr w:type="gramEnd"/>
            <w:r w:rsidRPr="004E0B62">
              <w:rPr>
                <w:rFonts w:ascii="宋体" w:eastAsia="宋体" w:hAnsi="宋体" w:cs="宋体" w:hint="eastAsia"/>
                <w:color w:val="000000"/>
                <w:kern w:val="0"/>
                <w:szCs w:val="21"/>
              </w:rPr>
              <w:t>培养模式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B726B5F" w14:textId="6C3D4E45"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郭娜</w:t>
            </w:r>
          </w:p>
        </w:tc>
        <w:tc>
          <w:tcPr>
            <w:tcW w:w="1559" w:type="dxa"/>
            <w:tcBorders>
              <w:top w:val="nil"/>
              <w:left w:val="nil"/>
              <w:bottom w:val="single" w:sz="4" w:space="0" w:color="auto"/>
              <w:right w:val="single" w:sz="4" w:space="0" w:color="auto"/>
            </w:tcBorders>
            <w:shd w:val="clear" w:color="000000" w:fill="FFFFFF"/>
            <w:vAlign w:val="center"/>
            <w:hideMark/>
          </w:tcPr>
          <w:p w14:paraId="5F8DD9C7" w14:textId="5A1D02D9"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经济学院</w:t>
            </w:r>
          </w:p>
        </w:tc>
        <w:tc>
          <w:tcPr>
            <w:tcW w:w="1140" w:type="dxa"/>
            <w:tcBorders>
              <w:top w:val="nil"/>
              <w:left w:val="nil"/>
              <w:bottom w:val="single" w:sz="4" w:space="0" w:color="auto"/>
              <w:right w:val="single" w:sz="4" w:space="0" w:color="auto"/>
            </w:tcBorders>
            <w:shd w:val="clear" w:color="000000" w:fill="FFFFFF"/>
            <w:vAlign w:val="center"/>
            <w:hideMark/>
          </w:tcPr>
          <w:p w14:paraId="5FE87EF5" w14:textId="77777777"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重点项目</w:t>
            </w:r>
          </w:p>
        </w:tc>
      </w:tr>
      <w:tr w:rsidR="004E0B62" w:rsidRPr="009F26F0" w14:paraId="7D8824B8"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4F1C0BBD" w14:textId="625F46BD"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11</w:t>
            </w:r>
          </w:p>
        </w:tc>
        <w:tc>
          <w:tcPr>
            <w:tcW w:w="4105" w:type="dxa"/>
            <w:tcBorders>
              <w:top w:val="single" w:sz="4" w:space="0" w:color="auto"/>
              <w:left w:val="single" w:sz="4" w:space="0" w:color="auto"/>
              <w:bottom w:val="single" w:sz="4" w:space="0" w:color="auto"/>
              <w:right w:val="single" w:sz="4" w:space="0" w:color="auto"/>
            </w:tcBorders>
            <w:shd w:val="clear" w:color="auto" w:fill="auto"/>
            <w:hideMark/>
          </w:tcPr>
          <w:p w14:paraId="01FB3B63" w14:textId="23838345" w:rsidR="004E0B62" w:rsidRPr="004E0B62"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《人工智能和教育融合背景下财会专业数智人才培养模式研究与实践》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E2203C2" w14:textId="1A44C600"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张继德</w:t>
            </w:r>
          </w:p>
        </w:tc>
        <w:tc>
          <w:tcPr>
            <w:tcW w:w="1559" w:type="dxa"/>
            <w:tcBorders>
              <w:top w:val="nil"/>
              <w:left w:val="nil"/>
              <w:bottom w:val="single" w:sz="4" w:space="0" w:color="auto"/>
              <w:right w:val="single" w:sz="4" w:space="0" w:color="auto"/>
            </w:tcBorders>
            <w:shd w:val="clear" w:color="000000" w:fill="FFFFFF"/>
            <w:vAlign w:val="center"/>
            <w:hideMark/>
          </w:tcPr>
          <w:p w14:paraId="19F6E533" w14:textId="0FF57D40"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商学院</w:t>
            </w:r>
          </w:p>
        </w:tc>
        <w:tc>
          <w:tcPr>
            <w:tcW w:w="1140" w:type="dxa"/>
            <w:tcBorders>
              <w:top w:val="nil"/>
              <w:left w:val="nil"/>
              <w:bottom w:val="single" w:sz="4" w:space="0" w:color="auto"/>
              <w:right w:val="single" w:sz="4" w:space="0" w:color="auto"/>
            </w:tcBorders>
            <w:shd w:val="clear" w:color="000000" w:fill="FFFFFF"/>
            <w:vAlign w:val="center"/>
            <w:hideMark/>
          </w:tcPr>
          <w:p w14:paraId="2FC39717" w14:textId="77777777" w:rsidR="004E0B62" w:rsidRPr="004E0B62"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重点项目</w:t>
            </w:r>
          </w:p>
        </w:tc>
      </w:tr>
      <w:tr w:rsidR="004E0B62" w:rsidRPr="009F26F0" w14:paraId="5D78487E"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AF59F1A" w14:textId="078D717B"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12</w:t>
            </w:r>
          </w:p>
        </w:tc>
        <w:tc>
          <w:tcPr>
            <w:tcW w:w="4105" w:type="dxa"/>
            <w:tcBorders>
              <w:top w:val="nil"/>
              <w:left w:val="single" w:sz="4" w:space="0" w:color="auto"/>
              <w:bottom w:val="single" w:sz="4" w:space="0" w:color="auto"/>
              <w:right w:val="single" w:sz="4" w:space="0" w:color="auto"/>
            </w:tcBorders>
            <w:shd w:val="clear" w:color="auto" w:fill="auto"/>
            <w:noWrap/>
            <w:hideMark/>
          </w:tcPr>
          <w:p w14:paraId="6BE596D0" w14:textId="72812B39"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数字化转型下北京市属高校未来学校构建研究</w:t>
            </w:r>
          </w:p>
        </w:tc>
        <w:tc>
          <w:tcPr>
            <w:tcW w:w="1559" w:type="dxa"/>
            <w:tcBorders>
              <w:top w:val="nil"/>
              <w:left w:val="nil"/>
              <w:bottom w:val="single" w:sz="4" w:space="0" w:color="auto"/>
              <w:right w:val="single" w:sz="4" w:space="0" w:color="auto"/>
            </w:tcBorders>
            <w:shd w:val="clear" w:color="auto" w:fill="auto"/>
            <w:noWrap/>
            <w:vAlign w:val="center"/>
            <w:hideMark/>
          </w:tcPr>
          <w:p w14:paraId="61D798D4" w14:textId="7922356E" w:rsidR="004E0B62" w:rsidRPr="004E2CB3" w:rsidRDefault="004E0B62" w:rsidP="004E0B62">
            <w:pPr>
              <w:widowControl/>
              <w:jc w:val="center"/>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武晓宇</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14:paraId="270EF32E" w14:textId="4B22E2C6"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商</w:t>
            </w:r>
            <w:r w:rsidRPr="004E2CB3">
              <w:rPr>
                <w:rFonts w:ascii="宋体" w:eastAsia="宋体" w:hAnsi="宋体" w:cs="宋体" w:hint="eastAsia"/>
                <w:color w:val="000000"/>
                <w:kern w:val="0"/>
                <w:szCs w:val="21"/>
              </w:rPr>
              <w:t>学院</w:t>
            </w:r>
          </w:p>
        </w:tc>
        <w:tc>
          <w:tcPr>
            <w:tcW w:w="1140" w:type="dxa"/>
            <w:tcBorders>
              <w:top w:val="nil"/>
              <w:left w:val="nil"/>
              <w:bottom w:val="single" w:sz="4" w:space="0" w:color="auto"/>
              <w:right w:val="single" w:sz="4" w:space="0" w:color="auto"/>
            </w:tcBorders>
            <w:shd w:val="clear" w:color="auto" w:fill="auto"/>
            <w:noWrap/>
            <w:vAlign w:val="center"/>
            <w:hideMark/>
          </w:tcPr>
          <w:p w14:paraId="0393F059" w14:textId="277E0FE5"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33F9DBAE"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A81F285" w14:textId="5F92D896"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color w:val="000000"/>
                <w:kern w:val="0"/>
                <w:szCs w:val="21"/>
              </w:rPr>
              <w:t>3</w:t>
            </w:r>
          </w:p>
        </w:tc>
        <w:tc>
          <w:tcPr>
            <w:tcW w:w="4105" w:type="dxa"/>
            <w:tcBorders>
              <w:top w:val="single" w:sz="4" w:space="0" w:color="auto"/>
              <w:left w:val="single" w:sz="4" w:space="0" w:color="auto"/>
              <w:bottom w:val="single" w:sz="4" w:space="0" w:color="auto"/>
              <w:right w:val="single" w:sz="4" w:space="0" w:color="auto"/>
            </w:tcBorders>
            <w:shd w:val="clear" w:color="auto" w:fill="auto"/>
            <w:noWrap/>
            <w:hideMark/>
          </w:tcPr>
          <w:p w14:paraId="1641D5F9" w14:textId="1E71DE93"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“法律+财税”复合型卓越法治人才培养模式研究</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6BA7C62" w14:textId="3A00118B" w:rsidR="004E0B62" w:rsidRPr="004E2CB3" w:rsidRDefault="004E0B62" w:rsidP="004E0B62">
            <w:pPr>
              <w:widowControl/>
              <w:jc w:val="center"/>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佘</w:t>
            </w:r>
            <w:proofErr w:type="gramEnd"/>
            <w:r w:rsidRPr="004E0B62">
              <w:rPr>
                <w:rFonts w:ascii="宋体" w:eastAsia="宋体" w:hAnsi="宋体" w:cs="宋体" w:hint="eastAsia"/>
                <w:color w:val="000000"/>
                <w:kern w:val="0"/>
                <w:szCs w:val="21"/>
              </w:rPr>
              <w:t>倩影</w:t>
            </w:r>
          </w:p>
        </w:tc>
        <w:tc>
          <w:tcPr>
            <w:tcW w:w="1559" w:type="dxa"/>
            <w:tcBorders>
              <w:top w:val="nil"/>
              <w:left w:val="nil"/>
              <w:bottom w:val="single" w:sz="4" w:space="0" w:color="auto"/>
              <w:right w:val="single" w:sz="4" w:space="0" w:color="auto"/>
            </w:tcBorders>
            <w:shd w:val="clear" w:color="auto" w:fill="auto"/>
            <w:noWrap/>
            <w:vAlign w:val="center"/>
            <w:hideMark/>
          </w:tcPr>
          <w:p w14:paraId="6B42AE04" w14:textId="384EEBBF"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法</w:t>
            </w:r>
            <w:r w:rsidRPr="004E2CB3">
              <w:rPr>
                <w:rFonts w:ascii="宋体" w:eastAsia="宋体" w:hAnsi="宋体" w:cs="宋体" w:hint="eastAsia"/>
                <w:color w:val="000000"/>
                <w:kern w:val="0"/>
                <w:szCs w:val="21"/>
              </w:rPr>
              <w:t xml:space="preserve">学院 </w:t>
            </w:r>
          </w:p>
        </w:tc>
        <w:tc>
          <w:tcPr>
            <w:tcW w:w="1140" w:type="dxa"/>
            <w:tcBorders>
              <w:top w:val="nil"/>
              <w:left w:val="nil"/>
              <w:bottom w:val="single" w:sz="4" w:space="0" w:color="auto"/>
              <w:right w:val="single" w:sz="4" w:space="0" w:color="auto"/>
            </w:tcBorders>
            <w:shd w:val="clear" w:color="auto" w:fill="auto"/>
            <w:noWrap/>
            <w:vAlign w:val="center"/>
            <w:hideMark/>
          </w:tcPr>
          <w:p w14:paraId="781AB760" w14:textId="58844F0C"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79DC363C"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36D7B27" w14:textId="0001C25D"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14</w:t>
            </w:r>
          </w:p>
        </w:tc>
        <w:tc>
          <w:tcPr>
            <w:tcW w:w="4105" w:type="dxa"/>
            <w:tcBorders>
              <w:top w:val="single" w:sz="4" w:space="0" w:color="auto"/>
              <w:left w:val="single" w:sz="4" w:space="0" w:color="auto"/>
              <w:bottom w:val="single" w:sz="4" w:space="0" w:color="auto"/>
              <w:right w:val="single" w:sz="4" w:space="0" w:color="auto"/>
            </w:tcBorders>
            <w:shd w:val="clear" w:color="auto" w:fill="auto"/>
            <w:noWrap/>
            <w:hideMark/>
          </w:tcPr>
          <w:p w14:paraId="6A1A51F2" w14:textId="13B4628F"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高校</w:t>
            </w:r>
            <w:proofErr w:type="gramStart"/>
            <w:r w:rsidRPr="004E0B62">
              <w:rPr>
                <w:rFonts w:ascii="宋体" w:eastAsia="宋体" w:hAnsi="宋体" w:cs="宋体" w:hint="eastAsia"/>
                <w:color w:val="000000"/>
                <w:kern w:val="0"/>
                <w:szCs w:val="21"/>
              </w:rPr>
              <w:t>思政课</w:t>
            </w:r>
            <w:proofErr w:type="gramEnd"/>
            <w:r w:rsidRPr="004E0B62">
              <w:rPr>
                <w:rFonts w:ascii="宋体" w:eastAsia="宋体" w:hAnsi="宋体" w:cs="宋体" w:hint="eastAsia"/>
                <w:color w:val="000000"/>
                <w:kern w:val="0"/>
                <w:szCs w:val="21"/>
              </w:rPr>
              <w:t>差异化教学的现实困境</w:t>
            </w:r>
            <w:proofErr w:type="gramStart"/>
            <w:r w:rsidRPr="004E0B62">
              <w:rPr>
                <w:rFonts w:ascii="宋体" w:eastAsia="宋体" w:hAnsi="宋体" w:cs="宋体" w:hint="eastAsia"/>
                <w:color w:val="000000"/>
                <w:kern w:val="0"/>
                <w:szCs w:val="21"/>
              </w:rPr>
              <w:t>及突破</w:t>
            </w:r>
            <w:proofErr w:type="gramEnd"/>
            <w:r w:rsidRPr="004E0B62">
              <w:rPr>
                <w:rFonts w:ascii="宋体" w:eastAsia="宋体" w:hAnsi="宋体" w:cs="宋体" w:hint="eastAsia"/>
                <w:color w:val="000000"/>
                <w:kern w:val="0"/>
                <w:szCs w:val="21"/>
              </w:rPr>
              <w:t>路径研究</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EC69565" w14:textId="4A9AB3D0" w:rsidR="004E0B62" w:rsidRPr="004E2CB3"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王俊峰</w:t>
            </w:r>
          </w:p>
        </w:tc>
        <w:tc>
          <w:tcPr>
            <w:tcW w:w="1559" w:type="dxa"/>
            <w:tcBorders>
              <w:top w:val="nil"/>
              <w:left w:val="nil"/>
              <w:bottom w:val="single" w:sz="4" w:space="0" w:color="auto"/>
              <w:right w:val="single" w:sz="4" w:space="0" w:color="auto"/>
            </w:tcBorders>
            <w:shd w:val="clear" w:color="auto" w:fill="auto"/>
            <w:noWrap/>
            <w:vAlign w:val="center"/>
            <w:hideMark/>
          </w:tcPr>
          <w:p w14:paraId="735E0D6B" w14:textId="02DBE5C3"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马克思主义</w:t>
            </w:r>
            <w:r w:rsidRPr="004E2CB3">
              <w:rPr>
                <w:rFonts w:ascii="宋体" w:eastAsia="宋体" w:hAnsi="宋体" w:cs="宋体" w:hint="eastAsia"/>
                <w:color w:val="000000"/>
                <w:kern w:val="0"/>
                <w:szCs w:val="21"/>
              </w:rPr>
              <w:t>学院</w:t>
            </w:r>
          </w:p>
        </w:tc>
        <w:tc>
          <w:tcPr>
            <w:tcW w:w="1140" w:type="dxa"/>
            <w:tcBorders>
              <w:top w:val="nil"/>
              <w:left w:val="nil"/>
              <w:bottom w:val="single" w:sz="4" w:space="0" w:color="auto"/>
              <w:right w:val="single" w:sz="4" w:space="0" w:color="auto"/>
            </w:tcBorders>
            <w:shd w:val="clear" w:color="auto" w:fill="auto"/>
            <w:noWrap/>
            <w:vAlign w:val="center"/>
            <w:hideMark/>
          </w:tcPr>
          <w:p w14:paraId="7A35B7E1" w14:textId="3F19BED7"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7584F2D9"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019939C" w14:textId="2073B2F6"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15</w:t>
            </w:r>
          </w:p>
        </w:tc>
        <w:tc>
          <w:tcPr>
            <w:tcW w:w="4105" w:type="dxa"/>
            <w:tcBorders>
              <w:top w:val="single" w:sz="4" w:space="0" w:color="auto"/>
              <w:left w:val="single" w:sz="4" w:space="0" w:color="auto"/>
              <w:bottom w:val="single" w:sz="4" w:space="0" w:color="auto"/>
              <w:right w:val="single" w:sz="4" w:space="0" w:color="auto"/>
            </w:tcBorders>
            <w:shd w:val="clear" w:color="auto" w:fill="auto"/>
            <w:noWrap/>
            <w:hideMark/>
          </w:tcPr>
          <w:p w14:paraId="40408C3B" w14:textId="5E688D1B"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智慧教学视野下的大学英语</w:t>
            </w:r>
            <w:proofErr w:type="gramStart"/>
            <w:r w:rsidRPr="004E0B62">
              <w:rPr>
                <w:rFonts w:ascii="宋体" w:eastAsia="宋体" w:hAnsi="宋体" w:cs="宋体" w:hint="eastAsia"/>
                <w:color w:val="000000"/>
                <w:kern w:val="0"/>
                <w:szCs w:val="21"/>
              </w:rPr>
              <w:t>课程思政建设</w:t>
            </w:r>
            <w:proofErr w:type="gram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5094FE" w14:textId="7A6D1ED0" w:rsidR="004E0B62" w:rsidRPr="004E2CB3"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苗天顺</w:t>
            </w:r>
          </w:p>
        </w:tc>
        <w:tc>
          <w:tcPr>
            <w:tcW w:w="1559" w:type="dxa"/>
            <w:tcBorders>
              <w:top w:val="nil"/>
              <w:left w:val="nil"/>
              <w:bottom w:val="single" w:sz="4" w:space="0" w:color="auto"/>
              <w:right w:val="single" w:sz="4" w:space="0" w:color="auto"/>
            </w:tcBorders>
            <w:shd w:val="clear" w:color="auto" w:fill="auto"/>
            <w:noWrap/>
            <w:vAlign w:val="center"/>
            <w:hideMark/>
          </w:tcPr>
          <w:p w14:paraId="39709AC8" w14:textId="6D9B5267"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外国语</w:t>
            </w:r>
            <w:r w:rsidRPr="004E2CB3">
              <w:rPr>
                <w:rFonts w:ascii="宋体" w:eastAsia="宋体" w:hAnsi="宋体" w:cs="宋体" w:hint="eastAsia"/>
                <w:color w:val="000000"/>
                <w:kern w:val="0"/>
                <w:szCs w:val="21"/>
              </w:rPr>
              <w:t>学院</w:t>
            </w:r>
          </w:p>
        </w:tc>
        <w:tc>
          <w:tcPr>
            <w:tcW w:w="1140" w:type="dxa"/>
            <w:tcBorders>
              <w:top w:val="nil"/>
              <w:left w:val="nil"/>
              <w:bottom w:val="single" w:sz="4" w:space="0" w:color="auto"/>
              <w:right w:val="single" w:sz="4" w:space="0" w:color="auto"/>
            </w:tcBorders>
            <w:shd w:val="clear" w:color="auto" w:fill="auto"/>
            <w:noWrap/>
            <w:vAlign w:val="center"/>
            <w:hideMark/>
          </w:tcPr>
          <w:p w14:paraId="2FEEC193" w14:textId="7A644724"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2B87D390"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086575DB" w14:textId="5FAA9588"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16</w:t>
            </w:r>
          </w:p>
        </w:tc>
        <w:tc>
          <w:tcPr>
            <w:tcW w:w="4105" w:type="dxa"/>
            <w:tcBorders>
              <w:top w:val="nil"/>
              <w:left w:val="single" w:sz="4" w:space="0" w:color="auto"/>
              <w:bottom w:val="single" w:sz="4" w:space="0" w:color="auto"/>
              <w:right w:val="single" w:sz="4" w:space="0" w:color="auto"/>
            </w:tcBorders>
            <w:shd w:val="clear" w:color="auto" w:fill="auto"/>
            <w:noWrap/>
            <w:hideMark/>
          </w:tcPr>
          <w:p w14:paraId="37671253" w14:textId="1695FE8B"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“互联网+”背景</w:t>
            </w:r>
            <w:proofErr w:type="gramStart"/>
            <w:r w:rsidRPr="004E0B62">
              <w:rPr>
                <w:rFonts w:ascii="宋体" w:eastAsia="宋体" w:hAnsi="宋体" w:cs="宋体" w:hint="eastAsia"/>
                <w:color w:val="000000"/>
                <w:kern w:val="0"/>
                <w:szCs w:val="21"/>
              </w:rPr>
              <w:t>下大学</w:t>
            </w:r>
            <w:proofErr w:type="gramEnd"/>
            <w:r w:rsidRPr="004E0B62">
              <w:rPr>
                <w:rFonts w:ascii="宋体" w:eastAsia="宋体" w:hAnsi="宋体" w:cs="宋体" w:hint="eastAsia"/>
                <w:color w:val="000000"/>
                <w:kern w:val="0"/>
                <w:szCs w:val="21"/>
              </w:rPr>
              <w:t>英语智慧课堂的构建与研究</w:t>
            </w:r>
          </w:p>
        </w:tc>
        <w:tc>
          <w:tcPr>
            <w:tcW w:w="1559" w:type="dxa"/>
            <w:tcBorders>
              <w:top w:val="nil"/>
              <w:left w:val="nil"/>
              <w:bottom w:val="single" w:sz="4" w:space="0" w:color="auto"/>
              <w:right w:val="single" w:sz="4" w:space="0" w:color="auto"/>
            </w:tcBorders>
            <w:shd w:val="clear" w:color="auto" w:fill="auto"/>
            <w:noWrap/>
            <w:vAlign w:val="center"/>
            <w:hideMark/>
          </w:tcPr>
          <w:p w14:paraId="0836C3BC" w14:textId="6C162B38" w:rsidR="004E0B62" w:rsidRPr="004E2CB3"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吴</w:t>
            </w:r>
            <w:proofErr w:type="gramStart"/>
            <w:r w:rsidRPr="004E0B62">
              <w:rPr>
                <w:rFonts w:ascii="宋体" w:eastAsia="宋体" w:hAnsi="宋体" w:cs="宋体" w:hint="eastAsia"/>
                <w:color w:val="000000"/>
                <w:kern w:val="0"/>
                <w:szCs w:val="21"/>
              </w:rPr>
              <w:t>濛</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14:paraId="37FFC503" w14:textId="11A7A62B"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外国语</w:t>
            </w:r>
            <w:r w:rsidRPr="004E2CB3">
              <w:rPr>
                <w:rFonts w:ascii="宋体" w:eastAsia="宋体" w:hAnsi="宋体" w:cs="宋体" w:hint="eastAsia"/>
                <w:color w:val="000000"/>
                <w:kern w:val="0"/>
                <w:szCs w:val="21"/>
              </w:rPr>
              <w:t>学院</w:t>
            </w:r>
          </w:p>
        </w:tc>
        <w:tc>
          <w:tcPr>
            <w:tcW w:w="1140" w:type="dxa"/>
            <w:tcBorders>
              <w:top w:val="nil"/>
              <w:left w:val="nil"/>
              <w:bottom w:val="single" w:sz="4" w:space="0" w:color="auto"/>
              <w:right w:val="single" w:sz="4" w:space="0" w:color="auto"/>
            </w:tcBorders>
            <w:shd w:val="clear" w:color="auto" w:fill="auto"/>
            <w:noWrap/>
            <w:vAlign w:val="center"/>
            <w:hideMark/>
          </w:tcPr>
          <w:p w14:paraId="6A35C307" w14:textId="46C2A247"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01DC54B0"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4CC03FF" w14:textId="294C319F"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17</w:t>
            </w:r>
          </w:p>
        </w:tc>
        <w:tc>
          <w:tcPr>
            <w:tcW w:w="4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20874" w14:textId="75F11B23" w:rsidR="004E0B62" w:rsidRPr="004E2CB3" w:rsidRDefault="004E0B62" w:rsidP="00AF25E9">
            <w:pPr>
              <w:widowControl/>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具身传播</w:t>
            </w:r>
            <w:proofErr w:type="gramEnd"/>
            <w:r w:rsidRPr="004E0B62">
              <w:rPr>
                <w:rFonts w:ascii="宋体" w:eastAsia="宋体" w:hAnsi="宋体" w:cs="宋体" w:hint="eastAsia"/>
                <w:color w:val="000000"/>
                <w:kern w:val="0"/>
                <w:szCs w:val="21"/>
              </w:rPr>
              <w:t>视阈下短视频提升</w:t>
            </w:r>
            <w:proofErr w:type="gramStart"/>
            <w:r w:rsidRPr="004E0B62">
              <w:rPr>
                <w:rFonts w:ascii="宋体" w:eastAsia="宋体" w:hAnsi="宋体" w:cs="宋体" w:hint="eastAsia"/>
                <w:color w:val="000000"/>
                <w:kern w:val="0"/>
                <w:szCs w:val="21"/>
              </w:rPr>
              <w:t>课程思政感染力</w:t>
            </w:r>
            <w:proofErr w:type="gramEnd"/>
            <w:r w:rsidRPr="004E0B62">
              <w:rPr>
                <w:rFonts w:ascii="宋体" w:eastAsia="宋体" w:hAnsi="宋体" w:cs="宋体" w:hint="eastAsia"/>
                <w:color w:val="000000"/>
                <w:kern w:val="0"/>
                <w:szCs w:val="21"/>
              </w:rPr>
              <w:t xml:space="preserve">研究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BCB3A89" w14:textId="6225B173" w:rsidR="004E0B62" w:rsidRPr="004E2CB3" w:rsidRDefault="004E0B62" w:rsidP="004E0B62">
            <w:pPr>
              <w:widowControl/>
              <w:jc w:val="center"/>
              <w:rPr>
                <w:rFonts w:ascii="宋体" w:eastAsia="宋体" w:hAnsi="宋体" w:cs="宋体"/>
                <w:color w:val="000000"/>
                <w:kern w:val="0"/>
                <w:szCs w:val="21"/>
              </w:rPr>
            </w:pPr>
            <w:r w:rsidRPr="004E0B62">
              <w:rPr>
                <w:rFonts w:ascii="宋体" w:eastAsia="宋体" w:hAnsi="宋体" w:cs="宋体" w:hint="eastAsia"/>
                <w:color w:val="000000"/>
                <w:kern w:val="0"/>
                <w:szCs w:val="21"/>
              </w:rPr>
              <w:t>杨柳</w:t>
            </w:r>
          </w:p>
        </w:tc>
        <w:tc>
          <w:tcPr>
            <w:tcW w:w="1559" w:type="dxa"/>
            <w:tcBorders>
              <w:top w:val="nil"/>
              <w:left w:val="nil"/>
              <w:bottom w:val="single" w:sz="4" w:space="0" w:color="auto"/>
              <w:right w:val="single" w:sz="4" w:space="0" w:color="auto"/>
            </w:tcBorders>
            <w:shd w:val="clear" w:color="auto" w:fill="auto"/>
            <w:noWrap/>
            <w:vAlign w:val="center"/>
            <w:hideMark/>
          </w:tcPr>
          <w:p w14:paraId="7E915EED" w14:textId="38179B2D"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传媒与设计</w:t>
            </w:r>
            <w:r w:rsidRPr="004E2CB3">
              <w:rPr>
                <w:rFonts w:ascii="宋体" w:eastAsia="宋体" w:hAnsi="宋体" w:cs="宋体" w:hint="eastAsia"/>
                <w:color w:val="000000"/>
                <w:kern w:val="0"/>
                <w:szCs w:val="21"/>
              </w:rPr>
              <w:t>学院</w:t>
            </w:r>
          </w:p>
        </w:tc>
        <w:tc>
          <w:tcPr>
            <w:tcW w:w="1140" w:type="dxa"/>
            <w:tcBorders>
              <w:top w:val="nil"/>
              <w:left w:val="nil"/>
              <w:bottom w:val="single" w:sz="4" w:space="0" w:color="auto"/>
              <w:right w:val="single" w:sz="4" w:space="0" w:color="auto"/>
            </w:tcBorders>
            <w:shd w:val="clear" w:color="auto" w:fill="auto"/>
            <w:noWrap/>
            <w:vAlign w:val="center"/>
            <w:hideMark/>
          </w:tcPr>
          <w:p w14:paraId="29F39D0A" w14:textId="0F5B9FDF"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r w:rsidR="004E0B62" w:rsidRPr="009F26F0" w14:paraId="7CD21EE4" w14:textId="77777777" w:rsidTr="00AF25E9">
        <w:trPr>
          <w:trHeight w:val="499"/>
          <w:jc w:val="center"/>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CA9A56C" w14:textId="11FCCA0E"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color w:val="000000"/>
                <w:kern w:val="0"/>
                <w:szCs w:val="21"/>
              </w:rPr>
              <w:t>18</w:t>
            </w:r>
          </w:p>
        </w:tc>
        <w:tc>
          <w:tcPr>
            <w:tcW w:w="4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C1700" w14:textId="517A05A9" w:rsidR="004E0B62" w:rsidRPr="004E2CB3" w:rsidRDefault="004E0B62" w:rsidP="00AF25E9">
            <w:pPr>
              <w:widowControl/>
              <w:rPr>
                <w:rFonts w:ascii="宋体" w:eastAsia="宋体" w:hAnsi="宋体" w:cs="宋体"/>
                <w:color w:val="000000"/>
                <w:kern w:val="0"/>
                <w:szCs w:val="21"/>
              </w:rPr>
            </w:pPr>
            <w:r w:rsidRPr="004E0B62">
              <w:rPr>
                <w:rFonts w:ascii="宋体" w:eastAsia="宋体" w:hAnsi="宋体" w:cs="宋体" w:hint="eastAsia"/>
                <w:color w:val="000000"/>
                <w:kern w:val="0"/>
                <w:szCs w:val="21"/>
              </w:rPr>
              <w:t>大学生体育课堂投入的影响因素研究</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34B21A9" w14:textId="6AC2653F" w:rsidR="004E0B62" w:rsidRPr="004E2CB3" w:rsidRDefault="004E0B62" w:rsidP="004E0B62">
            <w:pPr>
              <w:widowControl/>
              <w:jc w:val="center"/>
              <w:rPr>
                <w:rFonts w:ascii="宋体" w:eastAsia="宋体" w:hAnsi="宋体" w:cs="宋体"/>
                <w:color w:val="000000"/>
                <w:kern w:val="0"/>
                <w:szCs w:val="21"/>
              </w:rPr>
            </w:pPr>
            <w:proofErr w:type="gramStart"/>
            <w:r w:rsidRPr="004E0B62">
              <w:rPr>
                <w:rFonts w:ascii="宋体" w:eastAsia="宋体" w:hAnsi="宋体" w:cs="宋体" w:hint="eastAsia"/>
                <w:color w:val="000000"/>
                <w:kern w:val="0"/>
                <w:szCs w:val="21"/>
              </w:rPr>
              <w:t>杨君建</w:t>
            </w:r>
            <w:proofErr w:type="gram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4570EE2" w14:textId="5626E921"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体育与艺术教学部</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4AE2E0AD" w14:textId="36A34E8B" w:rsidR="004E0B62" w:rsidRPr="004E2CB3" w:rsidRDefault="004E0B62" w:rsidP="004E0B62">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重点</w:t>
            </w:r>
            <w:r w:rsidRPr="004E2CB3">
              <w:rPr>
                <w:rFonts w:ascii="宋体" w:eastAsia="宋体" w:hAnsi="宋体" w:cs="宋体" w:hint="eastAsia"/>
                <w:color w:val="000000"/>
                <w:kern w:val="0"/>
                <w:szCs w:val="21"/>
              </w:rPr>
              <w:t>项目</w:t>
            </w:r>
          </w:p>
        </w:tc>
      </w:tr>
    </w:tbl>
    <w:p w14:paraId="71BC953A" w14:textId="2FE73A2A" w:rsidR="00244BD0" w:rsidRDefault="00244BD0"/>
    <w:p w14:paraId="76E67FE2" w14:textId="7FABDE68" w:rsidR="004E0B62" w:rsidRPr="00863A10" w:rsidRDefault="004E0B62" w:rsidP="004E0B62">
      <w:pPr>
        <w:spacing w:line="440" w:lineRule="exact"/>
        <w:jc w:val="center"/>
        <w:rPr>
          <w:rFonts w:ascii="华文仿宋" w:eastAsia="华文仿宋" w:hAnsi="华文仿宋"/>
          <w:b/>
          <w:sz w:val="28"/>
          <w:szCs w:val="24"/>
        </w:rPr>
      </w:pPr>
      <w:r>
        <w:rPr>
          <w:rFonts w:ascii="华文仿宋" w:eastAsia="华文仿宋" w:hAnsi="华文仿宋" w:hint="eastAsia"/>
          <w:b/>
          <w:sz w:val="28"/>
          <w:szCs w:val="24"/>
        </w:rPr>
        <w:lastRenderedPageBreak/>
        <w:t>表2 一般项目</w:t>
      </w:r>
      <w:r w:rsidRPr="00863A10">
        <w:rPr>
          <w:rFonts w:ascii="华文仿宋" w:eastAsia="华文仿宋" w:hAnsi="华文仿宋"/>
          <w:b/>
          <w:sz w:val="28"/>
          <w:szCs w:val="24"/>
        </w:rPr>
        <w:t>（</w:t>
      </w:r>
      <w:r>
        <w:rPr>
          <w:rFonts w:ascii="华文仿宋" w:eastAsia="华文仿宋" w:hAnsi="华文仿宋"/>
          <w:b/>
          <w:sz w:val="28"/>
          <w:szCs w:val="24"/>
        </w:rPr>
        <w:t>22</w:t>
      </w:r>
      <w:r w:rsidRPr="00863A10">
        <w:rPr>
          <w:rFonts w:ascii="华文仿宋" w:eastAsia="华文仿宋" w:hAnsi="华文仿宋" w:hint="eastAsia"/>
          <w:b/>
          <w:sz w:val="28"/>
          <w:szCs w:val="24"/>
        </w:rPr>
        <w:t>项</w:t>
      </w:r>
      <w:r w:rsidRPr="00863A10">
        <w:rPr>
          <w:rFonts w:ascii="华文仿宋" w:eastAsia="华文仿宋" w:hAnsi="华文仿宋"/>
          <w:b/>
          <w:sz w:val="28"/>
          <w:szCs w:val="24"/>
        </w:rPr>
        <w:t>）</w:t>
      </w:r>
      <w:r w:rsidRPr="00863A10">
        <w:rPr>
          <w:rFonts w:ascii="华文仿宋" w:eastAsia="华文仿宋" w:hAnsi="华文仿宋" w:hint="eastAsia"/>
          <w:b/>
          <w:sz w:val="28"/>
          <w:szCs w:val="24"/>
        </w:rPr>
        <w:t>（按学院</w:t>
      </w:r>
      <w:r w:rsidRPr="00863A10">
        <w:rPr>
          <w:rFonts w:ascii="华文仿宋" w:eastAsia="华文仿宋" w:hAnsi="华文仿宋"/>
          <w:b/>
          <w:sz w:val="28"/>
          <w:szCs w:val="24"/>
        </w:rPr>
        <w:t>排序</w:t>
      </w:r>
      <w:r w:rsidRPr="00863A10">
        <w:rPr>
          <w:rFonts w:ascii="华文仿宋" w:eastAsia="华文仿宋" w:hAnsi="华文仿宋" w:hint="eastAsia"/>
          <w:b/>
          <w:sz w:val="28"/>
          <w:szCs w:val="24"/>
        </w:rPr>
        <w:t>）</w:t>
      </w:r>
    </w:p>
    <w:tbl>
      <w:tblPr>
        <w:tblStyle w:val="a3"/>
        <w:tblW w:w="9067" w:type="dxa"/>
        <w:jc w:val="center"/>
        <w:tblLook w:val="04A0" w:firstRow="1" w:lastRow="0" w:firstColumn="1" w:lastColumn="0" w:noHBand="0" w:noVBand="1"/>
      </w:tblPr>
      <w:tblGrid>
        <w:gridCol w:w="704"/>
        <w:gridCol w:w="4111"/>
        <w:gridCol w:w="1276"/>
        <w:gridCol w:w="1842"/>
        <w:gridCol w:w="1134"/>
      </w:tblGrid>
      <w:tr w:rsidR="004E0B62" w:rsidRPr="00863A10" w14:paraId="15B6EC59" w14:textId="77777777" w:rsidTr="00AF25E9">
        <w:trPr>
          <w:trHeight w:val="550"/>
          <w:jc w:val="center"/>
        </w:trPr>
        <w:tc>
          <w:tcPr>
            <w:tcW w:w="704" w:type="dxa"/>
            <w:shd w:val="clear" w:color="auto" w:fill="E7E6E6" w:themeFill="background2"/>
            <w:vAlign w:val="center"/>
            <w:hideMark/>
          </w:tcPr>
          <w:p w14:paraId="03C50581" w14:textId="77777777" w:rsidR="004E0B62" w:rsidRPr="00863A10" w:rsidRDefault="004E0B62" w:rsidP="00FA1F68">
            <w:pPr>
              <w:spacing w:line="240" w:lineRule="atLeast"/>
              <w:jc w:val="center"/>
              <w:rPr>
                <w:rFonts w:ascii="宋体" w:eastAsia="宋体" w:hAnsi="宋体"/>
                <w:b/>
                <w:bCs/>
                <w:sz w:val="22"/>
              </w:rPr>
            </w:pPr>
            <w:r w:rsidRPr="00863A10">
              <w:rPr>
                <w:rFonts w:ascii="宋体" w:eastAsia="宋体" w:hAnsi="宋体" w:hint="eastAsia"/>
                <w:b/>
                <w:bCs/>
                <w:sz w:val="22"/>
              </w:rPr>
              <w:t>序号</w:t>
            </w:r>
          </w:p>
        </w:tc>
        <w:tc>
          <w:tcPr>
            <w:tcW w:w="4111" w:type="dxa"/>
            <w:shd w:val="clear" w:color="auto" w:fill="E7E6E6" w:themeFill="background2"/>
            <w:vAlign w:val="center"/>
            <w:hideMark/>
          </w:tcPr>
          <w:p w14:paraId="3870D7D7" w14:textId="77777777" w:rsidR="004E0B62" w:rsidRPr="00863A10" w:rsidRDefault="004E0B62" w:rsidP="00FA1F68">
            <w:pPr>
              <w:spacing w:line="240" w:lineRule="atLeast"/>
              <w:jc w:val="center"/>
              <w:rPr>
                <w:rFonts w:ascii="宋体" w:eastAsia="宋体" w:hAnsi="宋体"/>
                <w:b/>
                <w:bCs/>
                <w:sz w:val="22"/>
              </w:rPr>
            </w:pPr>
            <w:r w:rsidRPr="00863A10">
              <w:rPr>
                <w:rFonts w:ascii="宋体" w:eastAsia="宋体" w:hAnsi="宋体" w:hint="eastAsia"/>
                <w:b/>
                <w:bCs/>
                <w:sz w:val="22"/>
              </w:rPr>
              <w:t>项目名称</w:t>
            </w:r>
          </w:p>
        </w:tc>
        <w:tc>
          <w:tcPr>
            <w:tcW w:w="1276" w:type="dxa"/>
            <w:shd w:val="clear" w:color="auto" w:fill="E7E6E6" w:themeFill="background2"/>
            <w:vAlign w:val="center"/>
            <w:hideMark/>
          </w:tcPr>
          <w:p w14:paraId="5C1532DD" w14:textId="77777777" w:rsidR="004E0B62" w:rsidRPr="00863A10" w:rsidRDefault="004E0B62" w:rsidP="00FA1F68">
            <w:pPr>
              <w:spacing w:line="240" w:lineRule="atLeast"/>
              <w:jc w:val="center"/>
              <w:rPr>
                <w:rFonts w:ascii="宋体" w:eastAsia="宋体" w:hAnsi="宋体"/>
                <w:b/>
                <w:bCs/>
                <w:sz w:val="22"/>
              </w:rPr>
            </w:pPr>
            <w:r w:rsidRPr="00863A10">
              <w:rPr>
                <w:rFonts w:ascii="宋体" w:eastAsia="宋体" w:hAnsi="宋体" w:hint="eastAsia"/>
                <w:b/>
                <w:bCs/>
                <w:sz w:val="22"/>
              </w:rPr>
              <w:t>项目负责人</w:t>
            </w:r>
          </w:p>
        </w:tc>
        <w:tc>
          <w:tcPr>
            <w:tcW w:w="1842" w:type="dxa"/>
            <w:shd w:val="clear" w:color="auto" w:fill="E7E6E6" w:themeFill="background2"/>
            <w:vAlign w:val="center"/>
            <w:hideMark/>
          </w:tcPr>
          <w:p w14:paraId="344D275F" w14:textId="77777777" w:rsidR="004E0B62" w:rsidRPr="00863A10" w:rsidRDefault="004E0B62" w:rsidP="00FA1F68">
            <w:pPr>
              <w:spacing w:line="240" w:lineRule="atLeast"/>
              <w:jc w:val="center"/>
              <w:rPr>
                <w:rFonts w:ascii="宋体" w:eastAsia="宋体" w:hAnsi="宋体"/>
                <w:b/>
                <w:bCs/>
                <w:sz w:val="22"/>
              </w:rPr>
            </w:pPr>
            <w:r w:rsidRPr="00863A10">
              <w:rPr>
                <w:rFonts w:ascii="宋体" w:eastAsia="宋体" w:hAnsi="宋体" w:hint="eastAsia"/>
                <w:b/>
                <w:bCs/>
                <w:sz w:val="22"/>
              </w:rPr>
              <w:t>项目申请部门</w:t>
            </w:r>
          </w:p>
        </w:tc>
        <w:tc>
          <w:tcPr>
            <w:tcW w:w="1134" w:type="dxa"/>
            <w:shd w:val="clear" w:color="auto" w:fill="E7E6E6" w:themeFill="background2"/>
            <w:vAlign w:val="center"/>
            <w:hideMark/>
          </w:tcPr>
          <w:p w14:paraId="0EEC2E3F" w14:textId="77777777" w:rsidR="004E0B62" w:rsidRPr="00863A10" w:rsidRDefault="004E0B62" w:rsidP="00FA1F68">
            <w:pPr>
              <w:spacing w:line="240" w:lineRule="atLeast"/>
              <w:jc w:val="center"/>
              <w:rPr>
                <w:rFonts w:ascii="宋体" w:eastAsia="宋体" w:hAnsi="宋体"/>
                <w:b/>
                <w:bCs/>
                <w:sz w:val="22"/>
              </w:rPr>
            </w:pPr>
            <w:r w:rsidRPr="00863A10">
              <w:rPr>
                <w:rFonts w:ascii="宋体" w:eastAsia="宋体" w:hAnsi="宋体" w:hint="eastAsia"/>
                <w:b/>
                <w:bCs/>
                <w:sz w:val="22"/>
              </w:rPr>
              <w:t>项目类型</w:t>
            </w:r>
          </w:p>
        </w:tc>
      </w:tr>
      <w:tr w:rsidR="004E0B62" w:rsidRPr="00863A10" w14:paraId="4FF1C483" w14:textId="77777777" w:rsidTr="00AF25E9">
        <w:trPr>
          <w:trHeight w:val="499"/>
          <w:jc w:val="center"/>
        </w:trPr>
        <w:tc>
          <w:tcPr>
            <w:tcW w:w="704" w:type="dxa"/>
            <w:vAlign w:val="center"/>
            <w:hideMark/>
          </w:tcPr>
          <w:p w14:paraId="2595D46C"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1</w:t>
            </w:r>
          </w:p>
        </w:tc>
        <w:tc>
          <w:tcPr>
            <w:tcW w:w="4111" w:type="dxa"/>
            <w:vAlign w:val="center"/>
            <w:hideMark/>
          </w:tcPr>
          <w:p w14:paraId="0002EEA8" w14:textId="7DD6DE3B" w:rsidR="004E0B62" w:rsidRPr="004E2CB3" w:rsidRDefault="004E0B62" w:rsidP="004E0B62">
            <w:pPr>
              <w:spacing w:line="240" w:lineRule="atLeast"/>
              <w:jc w:val="left"/>
              <w:rPr>
                <w:rFonts w:ascii="宋体" w:eastAsia="宋体" w:hAnsi="宋体"/>
                <w:szCs w:val="21"/>
              </w:rPr>
            </w:pPr>
            <w:r w:rsidRPr="004E0B62">
              <w:rPr>
                <w:rFonts w:ascii="宋体" w:eastAsia="宋体" w:hAnsi="宋体" w:hint="eastAsia"/>
                <w:szCs w:val="21"/>
              </w:rPr>
              <w:t>《高等数学》</w:t>
            </w:r>
            <w:proofErr w:type="gramStart"/>
            <w:r w:rsidRPr="004E0B62">
              <w:rPr>
                <w:rFonts w:ascii="宋体" w:eastAsia="宋体" w:hAnsi="宋体" w:hint="eastAsia"/>
                <w:szCs w:val="21"/>
              </w:rPr>
              <w:t>课程思政的</w:t>
            </w:r>
            <w:proofErr w:type="gramEnd"/>
            <w:r w:rsidRPr="004E0B62">
              <w:rPr>
                <w:rFonts w:ascii="宋体" w:eastAsia="宋体" w:hAnsi="宋体" w:hint="eastAsia"/>
                <w:szCs w:val="21"/>
              </w:rPr>
              <w:t>创新设计与研究</w:t>
            </w:r>
          </w:p>
        </w:tc>
        <w:tc>
          <w:tcPr>
            <w:tcW w:w="1276" w:type="dxa"/>
            <w:vAlign w:val="center"/>
            <w:hideMark/>
          </w:tcPr>
          <w:p w14:paraId="0B8A5816" w14:textId="3EE6C700" w:rsidR="004E0B62" w:rsidRPr="004E2CB3" w:rsidRDefault="004E0B62" w:rsidP="004E0B62">
            <w:pPr>
              <w:spacing w:line="240" w:lineRule="atLeast"/>
              <w:jc w:val="center"/>
              <w:rPr>
                <w:rFonts w:ascii="宋体" w:eastAsia="宋体" w:hAnsi="宋体"/>
                <w:szCs w:val="21"/>
              </w:rPr>
            </w:pPr>
            <w:r w:rsidRPr="004E0B62">
              <w:rPr>
                <w:rFonts w:ascii="宋体" w:eastAsia="宋体" w:hAnsi="宋体"/>
                <w:szCs w:val="21"/>
              </w:rPr>
              <w:t>王丽娜</w:t>
            </w:r>
          </w:p>
        </w:tc>
        <w:tc>
          <w:tcPr>
            <w:tcW w:w="1842" w:type="dxa"/>
            <w:vAlign w:val="center"/>
            <w:hideMark/>
          </w:tcPr>
          <w:p w14:paraId="5561E82F"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数学与统计学院</w:t>
            </w:r>
          </w:p>
        </w:tc>
        <w:tc>
          <w:tcPr>
            <w:tcW w:w="1134" w:type="dxa"/>
            <w:vAlign w:val="center"/>
            <w:hideMark/>
          </w:tcPr>
          <w:p w14:paraId="2815307C" w14:textId="0E9B0C47"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一般</w:t>
            </w:r>
            <w:r w:rsidRPr="004E2CB3">
              <w:rPr>
                <w:rFonts w:ascii="宋体" w:eastAsia="宋体" w:hAnsi="宋体" w:hint="eastAsia"/>
                <w:szCs w:val="21"/>
              </w:rPr>
              <w:t>项目</w:t>
            </w:r>
          </w:p>
        </w:tc>
      </w:tr>
      <w:tr w:rsidR="004E0B62" w:rsidRPr="00863A10" w14:paraId="72F1060B" w14:textId="77777777" w:rsidTr="00AF25E9">
        <w:trPr>
          <w:trHeight w:val="499"/>
          <w:jc w:val="center"/>
        </w:trPr>
        <w:tc>
          <w:tcPr>
            <w:tcW w:w="704" w:type="dxa"/>
            <w:vAlign w:val="center"/>
            <w:hideMark/>
          </w:tcPr>
          <w:p w14:paraId="090CA9AA"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2</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58A97" w14:textId="6B7430BE" w:rsidR="004E0B62" w:rsidRPr="004E2CB3" w:rsidRDefault="004E0B62" w:rsidP="004E0B62">
            <w:pPr>
              <w:spacing w:line="240" w:lineRule="atLeast"/>
              <w:jc w:val="left"/>
              <w:rPr>
                <w:rFonts w:ascii="宋体" w:eastAsia="宋体" w:hAnsi="宋体"/>
                <w:szCs w:val="21"/>
              </w:rPr>
            </w:pPr>
            <w:r w:rsidRPr="004E0B62">
              <w:rPr>
                <w:rFonts w:ascii="宋体" w:eastAsia="宋体" w:hAnsi="宋体" w:hint="eastAsia"/>
                <w:szCs w:val="21"/>
              </w:rPr>
              <w:t>基于高等教育统招国际合作办学模式研究—以北京工商大学食品科学与工程（国际）专业为例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32A6A9" w14:textId="1267FA34" w:rsidR="004E0B62" w:rsidRPr="004E2CB3" w:rsidRDefault="004E0B62" w:rsidP="004E0B62">
            <w:pPr>
              <w:spacing w:line="240" w:lineRule="atLeast"/>
              <w:jc w:val="center"/>
              <w:rPr>
                <w:rFonts w:ascii="宋体" w:eastAsia="宋体" w:hAnsi="宋体"/>
                <w:szCs w:val="21"/>
              </w:rPr>
            </w:pPr>
            <w:r w:rsidRPr="004E0B62">
              <w:rPr>
                <w:rFonts w:ascii="宋体" w:eastAsia="宋体" w:hAnsi="宋体"/>
                <w:szCs w:val="21"/>
              </w:rPr>
              <w:t>邹欣</w:t>
            </w:r>
          </w:p>
        </w:tc>
        <w:tc>
          <w:tcPr>
            <w:tcW w:w="1842" w:type="dxa"/>
            <w:vAlign w:val="center"/>
            <w:hideMark/>
          </w:tcPr>
          <w:p w14:paraId="2E307923" w14:textId="3473E78C"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食品与健康</w:t>
            </w:r>
            <w:r w:rsidRPr="004E2CB3">
              <w:rPr>
                <w:rFonts w:ascii="宋体" w:eastAsia="宋体" w:hAnsi="宋体" w:hint="eastAsia"/>
                <w:szCs w:val="21"/>
              </w:rPr>
              <w:t>学院</w:t>
            </w:r>
          </w:p>
        </w:tc>
        <w:tc>
          <w:tcPr>
            <w:tcW w:w="1134" w:type="dxa"/>
            <w:vAlign w:val="center"/>
            <w:hideMark/>
          </w:tcPr>
          <w:p w14:paraId="14A40218" w14:textId="4E1F83B6"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一般</w:t>
            </w:r>
            <w:r w:rsidRPr="004E2CB3">
              <w:rPr>
                <w:rFonts w:ascii="宋体" w:eastAsia="宋体" w:hAnsi="宋体" w:hint="eastAsia"/>
                <w:szCs w:val="21"/>
              </w:rPr>
              <w:t>项目</w:t>
            </w:r>
          </w:p>
        </w:tc>
      </w:tr>
      <w:tr w:rsidR="004E0B62" w:rsidRPr="00863A10" w14:paraId="5435C2D2" w14:textId="77777777" w:rsidTr="00AF25E9">
        <w:trPr>
          <w:trHeight w:val="499"/>
          <w:jc w:val="center"/>
        </w:trPr>
        <w:tc>
          <w:tcPr>
            <w:tcW w:w="704" w:type="dxa"/>
            <w:vAlign w:val="center"/>
            <w:hideMark/>
          </w:tcPr>
          <w:p w14:paraId="2381BE19"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3</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4366805A" w14:textId="3A420EA4" w:rsidR="004E0B62" w:rsidRPr="004E2CB3" w:rsidRDefault="004E0B62" w:rsidP="004E0B62">
            <w:pPr>
              <w:spacing w:line="240" w:lineRule="atLeast"/>
              <w:jc w:val="left"/>
              <w:rPr>
                <w:rFonts w:ascii="宋体" w:eastAsia="宋体" w:hAnsi="宋体"/>
                <w:szCs w:val="21"/>
              </w:rPr>
            </w:pPr>
            <w:r w:rsidRPr="004E0B62">
              <w:rPr>
                <w:rFonts w:ascii="宋体" w:eastAsia="宋体" w:hAnsi="宋体" w:hint="eastAsia"/>
                <w:szCs w:val="21"/>
              </w:rPr>
              <w:t>新工科及工程教育专业认证背景</w:t>
            </w:r>
            <w:proofErr w:type="gramStart"/>
            <w:r w:rsidRPr="004E0B62">
              <w:rPr>
                <w:rFonts w:ascii="宋体" w:eastAsia="宋体" w:hAnsi="宋体" w:hint="eastAsia"/>
                <w:szCs w:val="21"/>
              </w:rPr>
              <w:t>下食品</w:t>
            </w:r>
            <w:proofErr w:type="gramEnd"/>
            <w:r w:rsidRPr="004E0B62">
              <w:rPr>
                <w:rFonts w:ascii="宋体" w:eastAsia="宋体" w:hAnsi="宋体" w:hint="eastAsia"/>
                <w:szCs w:val="21"/>
              </w:rPr>
              <w:t>质量与安全专业人才培养机制研究</w:t>
            </w:r>
            <w:r w:rsidRPr="004E0B62">
              <w:rPr>
                <w:rFonts w:ascii="宋体" w:eastAsia="宋体" w:hAnsi="宋体"/>
                <w:szCs w:val="21"/>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4E56CA2C" w14:textId="766A7BD4" w:rsidR="004E0B62" w:rsidRPr="004E2CB3" w:rsidRDefault="004E0B62" w:rsidP="004E0B62">
            <w:pPr>
              <w:spacing w:line="240" w:lineRule="atLeast"/>
              <w:jc w:val="center"/>
              <w:rPr>
                <w:rFonts w:ascii="宋体" w:eastAsia="宋体" w:hAnsi="宋体"/>
                <w:szCs w:val="21"/>
              </w:rPr>
            </w:pPr>
            <w:r w:rsidRPr="004E0B62">
              <w:rPr>
                <w:rFonts w:ascii="宋体" w:eastAsia="宋体" w:hAnsi="宋体"/>
                <w:szCs w:val="21"/>
              </w:rPr>
              <w:t>赵亮</w:t>
            </w:r>
          </w:p>
        </w:tc>
        <w:tc>
          <w:tcPr>
            <w:tcW w:w="1842" w:type="dxa"/>
            <w:vAlign w:val="center"/>
            <w:hideMark/>
          </w:tcPr>
          <w:p w14:paraId="7296CCC7" w14:textId="1CCB9939"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食品与健康</w:t>
            </w:r>
            <w:r w:rsidRPr="004E2CB3">
              <w:rPr>
                <w:rFonts w:ascii="宋体" w:eastAsia="宋体" w:hAnsi="宋体" w:hint="eastAsia"/>
                <w:szCs w:val="21"/>
              </w:rPr>
              <w:t>学院</w:t>
            </w:r>
          </w:p>
        </w:tc>
        <w:tc>
          <w:tcPr>
            <w:tcW w:w="1134" w:type="dxa"/>
            <w:vAlign w:val="center"/>
            <w:hideMark/>
          </w:tcPr>
          <w:p w14:paraId="1E3AE37C" w14:textId="44D3A6AD"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一般</w:t>
            </w:r>
            <w:r w:rsidRPr="004E2CB3">
              <w:rPr>
                <w:rFonts w:ascii="宋体" w:eastAsia="宋体" w:hAnsi="宋体" w:hint="eastAsia"/>
                <w:szCs w:val="21"/>
              </w:rPr>
              <w:t>项目</w:t>
            </w:r>
          </w:p>
        </w:tc>
      </w:tr>
      <w:tr w:rsidR="004E0B62" w:rsidRPr="00863A10" w14:paraId="00DEA322" w14:textId="77777777" w:rsidTr="00AF25E9">
        <w:trPr>
          <w:trHeight w:val="499"/>
          <w:jc w:val="center"/>
        </w:trPr>
        <w:tc>
          <w:tcPr>
            <w:tcW w:w="704" w:type="dxa"/>
            <w:vAlign w:val="center"/>
            <w:hideMark/>
          </w:tcPr>
          <w:p w14:paraId="2D7FC3AA"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4</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20E47" w14:textId="2CF77681" w:rsidR="004E0B62" w:rsidRPr="004E2CB3" w:rsidRDefault="004E0B62" w:rsidP="004E0B62">
            <w:pPr>
              <w:spacing w:line="240" w:lineRule="atLeast"/>
              <w:jc w:val="left"/>
              <w:rPr>
                <w:rFonts w:ascii="宋体" w:eastAsia="宋体" w:hAnsi="宋体"/>
                <w:szCs w:val="21"/>
              </w:rPr>
            </w:pPr>
            <w:r w:rsidRPr="004E0B62">
              <w:rPr>
                <w:rFonts w:ascii="宋体" w:eastAsia="宋体" w:hAnsi="宋体" w:hint="eastAsia"/>
                <w:szCs w:val="21"/>
              </w:rPr>
              <w:t>以智慧教室为平台衔接多教育空间教学路径构建的研究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6A7224" w14:textId="46F6887C" w:rsidR="004E0B62" w:rsidRPr="004E2CB3" w:rsidRDefault="004E0B62" w:rsidP="004E0B62">
            <w:pPr>
              <w:spacing w:line="240" w:lineRule="atLeast"/>
              <w:jc w:val="center"/>
              <w:rPr>
                <w:rFonts w:ascii="宋体" w:eastAsia="宋体" w:hAnsi="宋体"/>
                <w:szCs w:val="21"/>
              </w:rPr>
            </w:pPr>
            <w:r w:rsidRPr="004E0B62">
              <w:rPr>
                <w:rFonts w:ascii="宋体" w:eastAsia="宋体" w:hAnsi="宋体" w:hint="eastAsia"/>
                <w:szCs w:val="21"/>
              </w:rPr>
              <w:t>张雨</w:t>
            </w:r>
          </w:p>
        </w:tc>
        <w:tc>
          <w:tcPr>
            <w:tcW w:w="1842" w:type="dxa"/>
            <w:vAlign w:val="center"/>
            <w:hideMark/>
          </w:tcPr>
          <w:p w14:paraId="67A99954" w14:textId="2E1149C1"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食品与健康</w:t>
            </w:r>
            <w:r w:rsidRPr="004E2CB3">
              <w:rPr>
                <w:rFonts w:ascii="宋体" w:eastAsia="宋体" w:hAnsi="宋体" w:hint="eastAsia"/>
                <w:szCs w:val="21"/>
              </w:rPr>
              <w:t>学院</w:t>
            </w:r>
          </w:p>
        </w:tc>
        <w:tc>
          <w:tcPr>
            <w:tcW w:w="1134" w:type="dxa"/>
            <w:vAlign w:val="center"/>
            <w:hideMark/>
          </w:tcPr>
          <w:p w14:paraId="706C2BF1" w14:textId="5F4B3662"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一般</w:t>
            </w:r>
            <w:r w:rsidRPr="004E2CB3">
              <w:rPr>
                <w:rFonts w:ascii="宋体" w:eastAsia="宋体" w:hAnsi="宋体" w:hint="eastAsia"/>
                <w:szCs w:val="21"/>
              </w:rPr>
              <w:t>项目</w:t>
            </w:r>
          </w:p>
        </w:tc>
      </w:tr>
      <w:tr w:rsidR="004E0B62" w:rsidRPr="00863A10" w14:paraId="6DCB1466" w14:textId="77777777" w:rsidTr="00AF25E9">
        <w:trPr>
          <w:trHeight w:val="499"/>
          <w:jc w:val="center"/>
        </w:trPr>
        <w:tc>
          <w:tcPr>
            <w:tcW w:w="704" w:type="dxa"/>
            <w:vAlign w:val="center"/>
            <w:hideMark/>
          </w:tcPr>
          <w:p w14:paraId="7824F616" w14:textId="77777777" w:rsidR="004E0B62" w:rsidRPr="004E2CB3" w:rsidRDefault="004E0B62" w:rsidP="004E0B62">
            <w:pPr>
              <w:spacing w:line="240" w:lineRule="atLeast"/>
              <w:jc w:val="center"/>
              <w:rPr>
                <w:rFonts w:ascii="宋体" w:eastAsia="宋体" w:hAnsi="宋体"/>
                <w:szCs w:val="21"/>
              </w:rPr>
            </w:pPr>
            <w:r w:rsidRPr="004E2CB3">
              <w:rPr>
                <w:rFonts w:ascii="宋体" w:eastAsia="宋体" w:hAnsi="宋体" w:hint="eastAsia"/>
                <w:szCs w:val="21"/>
              </w:rPr>
              <w:t>5</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1A6AD" w14:textId="5D51D7EE" w:rsidR="004E0B62" w:rsidRPr="004E2CB3" w:rsidRDefault="004E0B62" w:rsidP="004E0B62">
            <w:pPr>
              <w:spacing w:line="240" w:lineRule="atLeast"/>
              <w:jc w:val="left"/>
              <w:rPr>
                <w:rFonts w:ascii="宋体" w:eastAsia="宋体" w:hAnsi="宋体"/>
                <w:szCs w:val="21"/>
              </w:rPr>
            </w:pPr>
            <w:r w:rsidRPr="005D659E">
              <w:rPr>
                <w:rFonts w:ascii="宋体" w:eastAsia="宋体" w:hAnsi="宋体" w:hint="eastAsia"/>
                <w:szCs w:val="21"/>
              </w:rPr>
              <w:t>基于费曼学习法的《化工原理》翻转课堂教学研究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3640375" w14:textId="4CA2D83C" w:rsidR="004E0B62" w:rsidRPr="004E2CB3" w:rsidRDefault="004E0B62" w:rsidP="004E0B62">
            <w:pPr>
              <w:spacing w:line="240" w:lineRule="atLeast"/>
              <w:jc w:val="center"/>
              <w:rPr>
                <w:rFonts w:ascii="宋体" w:eastAsia="宋体" w:hAnsi="宋体"/>
                <w:szCs w:val="21"/>
              </w:rPr>
            </w:pPr>
            <w:proofErr w:type="gramStart"/>
            <w:r w:rsidRPr="005D659E">
              <w:rPr>
                <w:rFonts w:ascii="宋体" w:eastAsia="宋体" w:hAnsi="宋体" w:hint="eastAsia"/>
                <w:szCs w:val="21"/>
              </w:rPr>
              <w:t>胡丹</w:t>
            </w:r>
            <w:proofErr w:type="gramEnd"/>
          </w:p>
        </w:tc>
        <w:tc>
          <w:tcPr>
            <w:tcW w:w="1842" w:type="dxa"/>
            <w:vAlign w:val="center"/>
            <w:hideMark/>
          </w:tcPr>
          <w:p w14:paraId="2EE5535B" w14:textId="71169A80" w:rsidR="004E0B62" w:rsidRPr="004E2CB3" w:rsidRDefault="004E0B62" w:rsidP="004E0B62">
            <w:pPr>
              <w:spacing w:line="240" w:lineRule="atLeast"/>
              <w:jc w:val="center"/>
              <w:rPr>
                <w:rFonts w:ascii="宋体" w:eastAsia="宋体" w:hAnsi="宋体"/>
                <w:szCs w:val="21"/>
              </w:rPr>
            </w:pPr>
            <w:r>
              <w:rPr>
                <w:rFonts w:ascii="宋体" w:eastAsia="宋体" w:hAnsi="宋体" w:hint="eastAsia"/>
                <w:szCs w:val="21"/>
              </w:rPr>
              <w:t>轻工科学技术</w:t>
            </w:r>
            <w:r w:rsidRPr="004E2CB3">
              <w:rPr>
                <w:rFonts w:ascii="宋体" w:eastAsia="宋体" w:hAnsi="宋体" w:hint="eastAsia"/>
                <w:szCs w:val="21"/>
              </w:rPr>
              <w:t>学院</w:t>
            </w:r>
          </w:p>
        </w:tc>
        <w:tc>
          <w:tcPr>
            <w:tcW w:w="1134" w:type="dxa"/>
            <w:vAlign w:val="center"/>
            <w:hideMark/>
          </w:tcPr>
          <w:p w14:paraId="2EBB9836" w14:textId="056F7846" w:rsidR="004E0B62" w:rsidRPr="004E2CB3" w:rsidRDefault="005D659E" w:rsidP="004E0B62">
            <w:pPr>
              <w:spacing w:line="240" w:lineRule="atLeast"/>
              <w:jc w:val="center"/>
              <w:rPr>
                <w:rFonts w:ascii="宋体" w:eastAsia="宋体" w:hAnsi="宋体"/>
                <w:szCs w:val="21"/>
              </w:rPr>
            </w:pPr>
            <w:r>
              <w:rPr>
                <w:rFonts w:ascii="宋体" w:eastAsia="宋体" w:hAnsi="宋体" w:hint="eastAsia"/>
                <w:szCs w:val="21"/>
              </w:rPr>
              <w:t>一般</w:t>
            </w:r>
            <w:r w:rsidR="004E0B62" w:rsidRPr="004E2CB3">
              <w:rPr>
                <w:rFonts w:ascii="宋体" w:eastAsia="宋体" w:hAnsi="宋体" w:hint="eastAsia"/>
                <w:szCs w:val="21"/>
              </w:rPr>
              <w:t>项目</w:t>
            </w:r>
          </w:p>
        </w:tc>
      </w:tr>
      <w:tr w:rsidR="005D659E" w:rsidRPr="00863A10" w14:paraId="5E645421" w14:textId="77777777" w:rsidTr="00AF25E9">
        <w:trPr>
          <w:trHeight w:val="499"/>
          <w:jc w:val="center"/>
        </w:trPr>
        <w:tc>
          <w:tcPr>
            <w:tcW w:w="704" w:type="dxa"/>
            <w:vAlign w:val="center"/>
          </w:tcPr>
          <w:p w14:paraId="2373F4FE" w14:textId="0BFB5F20"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6</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328A8319" w14:textId="45263992" w:rsidR="005D659E" w:rsidRPr="005D659E" w:rsidRDefault="005D659E" w:rsidP="005D659E">
            <w:pPr>
              <w:spacing w:line="240" w:lineRule="atLeast"/>
              <w:jc w:val="left"/>
              <w:rPr>
                <w:rFonts w:ascii="宋体" w:eastAsia="宋体" w:hAnsi="宋体"/>
                <w:szCs w:val="21"/>
              </w:rPr>
            </w:pPr>
            <w:r w:rsidRPr="005D659E">
              <w:rPr>
                <w:rFonts w:ascii="宋体" w:eastAsia="宋体" w:hAnsi="宋体" w:hint="eastAsia"/>
                <w:szCs w:val="21"/>
              </w:rPr>
              <w:t>北京红色资源融入大学生思想政治教育的路径研究</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D43339" w14:textId="667B76C5" w:rsidR="005D659E" w:rsidRPr="005D659E" w:rsidRDefault="005D659E" w:rsidP="005D659E">
            <w:pPr>
              <w:spacing w:line="240" w:lineRule="atLeast"/>
              <w:jc w:val="center"/>
              <w:rPr>
                <w:rFonts w:ascii="宋体" w:eastAsia="宋体" w:hAnsi="宋体"/>
                <w:szCs w:val="21"/>
              </w:rPr>
            </w:pPr>
            <w:proofErr w:type="gramStart"/>
            <w:r w:rsidRPr="005D659E">
              <w:rPr>
                <w:rFonts w:ascii="宋体" w:eastAsia="宋体" w:hAnsi="宋体" w:hint="eastAsia"/>
                <w:szCs w:val="21"/>
              </w:rPr>
              <w:t>曹菲</w:t>
            </w:r>
            <w:proofErr w:type="gramEnd"/>
          </w:p>
        </w:tc>
        <w:tc>
          <w:tcPr>
            <w:tcW w:w="1842" w:type="dxa"/>
            <w:vAlign w:val="center"/>
          </w:tcPr>
          <w:p w14:paraId="15BDBCB8" w14:textId="4CB8EECA" w:rsidR="005D659E" w:rsidRDefault="005D659E" w:rsidP="005D659E">
            <w:pPr>
              <w:spacing w:line="240" w:lineRule="atLeast"/>
              <w:jc w:val="center"/>
              <w:rPr>
                <w:rFonts w:ascii="宋体" w:eastAsia="宋体" w:hAnsi="宋体"/>
                <w:szCs w:val="21"/>
              </w:rPr>
            </w:pPr>
            <w:r>
              <w:rPr>
                <w:rFonts w:ascii="宋体" w:eastAsia="宋体" w:hAnsi="宋体" w:hint="eastAsia"/>
                <w:szCs w:val="21"/>
              </w:rPr>
              <w:t>化学与材料工程学院</w:t>
            </w:r>
          </w:p>
        </w:tc>
        <w:tc>
          <w:tcPr>
            <w:tcW w:w="1134" w:type="dxa"/>
            <w:vAlign w:val="center"/>
          </w:tcPr>
          <w:p w14:paraId="2AFD9C5D" w14:textId="11B99ACE"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6D160D78" w14:textId="77777777" w:rsidTr="00AF25E9">
        <w:trPr>
          <w:trHeight w:val="499"/>
          <w:jc w:val="center"/>
        </w:trPr>
        <w:tc>
          <w:tcPr>
            <w:tcW w:w="704" w:type="dxa"/>
            <w:vAlign w:val="center"/>
          </w:tcPr>
          <w:p w14:paraId="245F69B9" w14:textId="457D0360"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7</w:t>
            </w:r>
          </w:p>
        </w:tc>
        <w:tc>
          <w:tcPr>
            <w:tcW w:w="4111" w:type="dxa"/>
            <w:tcBorders>
              <w:top w:val="nil"/>
              <w:left w:val="single" w:sz="4" w:space="0" w:color="auto"/>
              <w:bottom w:val="single" w:sz="4" w:space="0" w:color="auto"/>
              <w:right w:val="single" w:sz="4" w:space="0" w:color="auto"/>
            </w:tcBorders>
            <w:shd w:val="clear" w:color="auto" w:fill="auto"/>
            <w:vAlign w:val="center"/>
          </w:tcPr>
          <w:p w14:paraId="7B67931A" w14:textId="29885084" w:rsidR="005D659E" w:rsidRPr="005D659E" w:rsidRDefault="005D659E" w:rsidP="005D659E">
            <w:pPr>
              <w:spacing w:line="240" w:lineRule="atLeast"/>
              <w:jc w:val="left"/>
              <w:rPr>
                <w:rFonts w:ascii="宋体" w:eastAsia="宋体" w:hAnsi="宋体"/>
                <w:szCs w:val="21"/>
              </w:rPr>
            </w:pPr>
            <w:r w:rsidRPr="005D659E">
              <w:rPr>
                <w:rFonts w:ascii="宋体" w:eastAsia="宋体" w:hAnsi="宋体" w:hint="eastAsia"/>
                <w:szCs w:val="21"/>
              </w:rPr>
              <w:t>新工科背景下《材料科学基础（双语）》课程体系建设及智慧课堂教学模式探索与实践</w:t>
            </w:r>
          </w:p>
        </w:tc>
        <w:tc>
          <w:tcPr>
            <w:tcW w:w="1276" w:type="dxa"/>
            <w:tcBorders>
              <w:top w:val="nil"/>
              <w:left w:val="nil"/>
              <w:bottom w:val="single" w:sz="4" w:space="0" w:color="auto"/>
              <w:right w:val="single" w:sz="4" w:space="0" w:color="auto"/>
            </w:tcBorders>
            <w:shd w:val="clear" w:color="auto" w:fill="auto"/>
            <w:vAlign w:val="center"/>
          </w:tcPr>
          <w:p w14:paraId="4F8355CA" w14:textId="6D858F79" w:rsidR="005D659E" w:rsidRPr="005D659E"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许柘</w:t>
            </w:r>
            <w:proofErr w:type="gramStart"/>
            <w:r w:rsidRPr="005D659E">
              <w:rPr>
                <w:rFonts w:ascii="宋体" w:eastAsia="宋体" w:hAnsi="宋体" w:hint="eastAsia"/>
                <w:szCs w:val="21"/>
              </w:rPr>
              <w:t>宓</w:t>
            </w:r>
            <w:proofErr w:type="gramEnd"/>
          </w:p>
        </w:tc>
        <w:tc>
          <w:tcPr>
            <w:tcW w:w="1842" w:type="dxa"/>
            <w:vAlign w:val="center"/>
          </w:tcPr>
          <w:p w14:paraId="7C7EFE45" w14:textId="363A0947" w:rsidR="005D659E" w:rsidRDefault="005D659E" w:rsidP="005D659E">
            <w:pPr>
              <w:spacing w:line="240" w:lineRule="atLeast"/>
              <w:jc w:val="center"/>
              <w:rPr>
                <w:rFonts w:ascii="宋体" w:eastAsia="宋体" w:hAnsi="宋体"/>
                <w:szCs w:val="21"/>
              </w:rPr>
            </w:pPr>
            <w:r>
              <w:rPr>
                <w:rFonts w:ascii="宋体" w:eastAsia="宋体" w:hAnsi="宋体" w:hint="eastAsia"/>
                <w:szCs w:val="21"/>
              </w:rPr>
              <w:t>化学与材料工程学院</w:t>
            </w:r>
          </w:p>
        </w:tc>
        <w:tc>
          <w:tcPr>
            <w:tcW w:w="1134" w:type="dxa"/>
            <w:vAlign w:val="center"/>
          </w:tcPr>
          <w:p w14:paraId="2EED9FBE" w14:textId="48414B87"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28FC10A4" w14:textId="77777777" w:rsidTr="00AF25E9">
        <w:trPr>
          <w:trHeight w:val="499"/>
          <w:jc w:val="center"/>
        </w:trPr>
        <w:tc>
          <w:tcPr>
            <w:tcW w:w="704" w:type="dxa"/>
            <w:vAlign w:val="center"/>
            <w:hideMark/>
          </w:tcPr>
          <w:p w14:paraId="22DA8385" w14:textId="159B6D6F"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8</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43F89" w14:textId="4633625E"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以工业互联网技术为纽带的“数字自动化”课程群建设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C3649C7" w14:textId="1F443F4B"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许继平</w:t>
            </w:r>
          </w:p>
        </w:tc>
        <w:tc>
          <w:tcPr>
            <w:tcW w:w="1842" w:type="dxa"/>
            <w:vAlign w:val="center"/>
            <w:hideMark/>
          </w:tcPr>
          <w:p w14:paraId="09B93D6D" w14:textId="1443F4BE"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人工智能</w:t>
            </w:r>
            <w:r w:rsidRPr="004E2CB3">
              <w:rPr>
                <w:rFonts w:ascii="宋体" w:eastAsia="宋体" w:hAnsi="宋体" w:hint="eastAsia"/>
                <w:szCs w:val="21"/>
              </w:rPr>
              <w:t>学院</w:t>
            </w:r>
          </w:p>
        </w:tc>
        <w:tc>
          <w:tcPr>
            <w:tcW w:w="1134" w:type="dxa"/>
            <w:vAlign w:val="center"/>
            <w:hideMark/>
          </w:tcPr>
          <w:p w14:paraId="227621D1" w14:textId="601E3692"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1B4C91A7" w14:textId="77777777" w:rsidTr="00AF25E9">
        <w:trPr>
          <w:trHeight w:val="499"/>
          <w:jc w:val="center"/>
        </w:trPr>
        <w:tc>
          <w:tcPr>
            <w:tcW w:w="704" w:type="dxa"/>
            <w:vAlign w:val="center"/>
            <w:hideMark/>
          </w:tcPr>
          <w:p w14:paraId="69172284" w14:textId="5829C932"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9</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379411F9" w14:textId="7014B791"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自动化专业《工业互联网概论》新课程建设</w:t>
            </w:r>
          </w:p>
        </w:tc>
        <w:tc>
          <w:tcPr>
            <w:tcW w:w="1276" w:type="dxa"/>
            <w:tcBorders>
              <w:top w:val="nil"/>
              <w:left w:val="nil"/>
              <w:bottom w:val="single" w:sz="4" w:space="0" w:color="auto"/>
              <w:right w:val="single" w:sz="4" w:space="0" w:color="auto"/>
            </w:tcBorders>
            <w:shd w:val="clear" w:color="auto" w:fill="auto"/>
            <w:vAlign w:val="center"/>
            <w:hideMark/>
          </w:tcPr>
          <w:p w14:paraId="46824623" w14:textId="71231D5D" w:rsidR="005D659E" w:rsidRPr="004E2CB3" w:rsidRDefault="005D659E" w:rsidP="005D659E">
            <w:pPr>
              <w:spacing w:line="240" w:lineRule="atLeast"/>
              <w:jc w:val="center"/>
              <w:rPr>
                <w:rFonts w:ascii="宋体" w:eastAsia="宋体" w:hAnsi="宋体"/>
                <w:szCs w:val="21"/>
              </w:rPr>
            </w:pPr>
            <w:proofErr w:type="gramStart"/>
            <w:r w:rsidRPr="005D659E">
              <w:rPr>
                <w:rFonts w:ascii="宋体" w:eastAsia="宋体" w:hAnsi="宋体" w:hint="eastAsia"/>
                <w:szCs w:val="21"/>
              </w:rPr>
              <w:t>王昭洋</w:t>
            </w:r>
            <w:proofErr w:type="gramEnd"/>
          </w:p>
        </w:tc>
        <w:tc>
          <w:tcPr>
            <w:tcW w:w="1842" w:type="dxa"/>
            <w:vAlign w:val="center"/>
            <w:hideMark/>
          </w:tcPr>
          <w:p w14:paraId="0EC98DE6" w14:textId="48FB657A"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人工智能</w:t>
            </w:r>
            <w:r w:rsidRPr="004E2CB3">
              <w:rPr>
                <w:rFonts w:ascii="宋体" w:eastAsia="宋体" w:hAnsi="宋体" w:hint="eastAsia"/>
                <w:szCs w:val="21"/>
              </w:rPr>
              <w:t>学院</w:t>
            </w:r>
          </w:p>
        </w:tc>
        <w:tc>
          <w:tcPr>
            <w:tcW w:w="1134" w:type="dxa"/>
            <w:vAlign w:val="center"/>
            <w:hideMark/>
          </w:tcPr>
          <w:p w14:paraId="65557A95" w14:textId="32EF4882"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113E2BEB" w14:textId="77777777" w:rsidTr="00AF25E9">
        <w:trPr>
          <w:trHeight w:val="499"/>
          <w:jc w:val="center"/>
        </w:trPr>
        <w:tc>
          <w:tcPr>
            <w:tcW w:w="704" w:type="dxa"/>
            <w:vAlign w:val="center"/>
            <w:hideMark/>
          </w:tcPr>
          <w:p w14:paraId="637C803E" w14:textId="53E1DB3B"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10</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3A50BCCA" w14:textId="5698BD48"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基于“一流专业”的无线通信类课程混合式多层次教学模式的探索与讨论</w:t>
            </w:r>
          </w:p>
        </w:tc>
        <w:tc>
          <w:tcPr>
            <w:tcW w:w="1276" w:type="dxa"/>
            <w:tcBorders>
              <w:top w:val="nil"/>
              <w:left w:val="nil"/>
              <w:bottom w:val="single" w:sz="4" w:space="0" w:color="auto"/>
              <w:right w:val="single" w:sz="4" w:space="0" w:color="auto"/>
            </w:tcBorders>
            <w:shd w:val="clear" w:color="auto" w:fill="auto"/>
            <w:vAlign w:val="center"/>
            <w:hideMark/>
          </w:tcPr>
          <w:p w14:paraId="46676B4C" w14:textId="39B5A135"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李进</w:t>
            </w:r>
          </w:p>
        </w:tc>
        <w:tc>
          <w:tcPr>
            <w:tcW w:w="1842" w:type="dxa"/>
            <w:vAlign w:val="center"/>
            <w:hideMark/>
          </w:tcPr>
          <w:p w14:paraId="088C1B41" w14:textId="58E58099"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人工智能</w:t>
            </w:r>
            <w:r w:rsidRPr="004E2CB3">
              <w:rPr>
                <w:rFonts w:ascii="宋体" w:eastAsia="宋体" w:hAnsi="宋体" w:hint="eastAsia"/>
                <w:szCs w:val="21"/>
              </w:rPr>
              <w:t>学院</w:t>
            </w:r>
          </w:p>
        </w:tc>
        <w:tc>
          <w:tcPr>
            <w:tcW w:w="1134" w:type="dxa"/>
            <w:vAlign w:val="center"/>
            <w:hideMark/>
          </w:tcPr>
          <w:p w14:paraId="01FE3B86" w14:textId="1EDBB038"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44389A44" w14:textId="77777777" w:rsidTr="00AF25E9">
        <w:trPr>
          <w:trHeight w:val="499"/>
          <w:jc w:val="center"/>
        </w:trPr>
        <w:tc>
          <w:tcPr>
            <w:tcW w:w="704" w:type="dxa"/>
            <w:vAlign w:val="center"/>
            <w:hideMark/>
          </w:tcPr>
          <w:p w14:paraId="19279E9B" w14:textId="793336E6"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11</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C6EB0" w14:textId="5CAF333E"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面向对象程序设计课程建设与改革研究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22F0944" w14:textId="6B00CEEC" w:rsidR="005D659E" w:rsidRPr="004E2CB3" w:rsidRDefault="005D659E" w:rsidP="005D659E">
            <w:pPr>
              <w:spacing w:line="240" w:lineRule="atLeast"/>
              <w:jc w:val="center"/>
              <w:rPr>
                <w:rFonts w:ascii="宋体" w:eastAsia="宋体" w:hAnsi="宋体"/>
                <w:szCs w:val="21"/>
              </w:rPr>
            </w:pPr>
            <w:proofErr w:type="gramStart"/>
            <w:r w:rsidRPr="005D659E">
              <w:rPr>
                <w:rFonts w:ascii="宋体" w:eastAsia="宋体" w:hAnsi="宋体" w:hint="eastAsia"/>
                <w:szCs w:val="21"/>
              </w:rPr>
              <w:t>司慧琳</w:t>
            </w:r>
            <w:proofErr w:type="gramEnd"/>
          </w:p>
        </w:tc>
        <w:tc>
          <w:tcPr>
            <w:tcW w:w="1842" w:type="dxa"/>
            <w:vAlign w:val="center"/>
            <w:hideMark/>
          </w:tcPr>
          <w:p w14:paraId="51833970" w14:textId="3F636EE3"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计算机</w:t>
            </w:r>
            <w:r w:rsidRPr="004E2CB3">
              <w:rPr>
                <w:rFonts w:ascii="宋体" w:eastAsia="宋体" w:hAnsi="宋体" w:hint="eastAsia"/>
                <w:szCs w:val="21"/>
              </w:rPr>
              <w:t>学院</w:t>
            </w:r>
          </w:p>
        </w:tc>
        <w:tc>
          <w:tcPr>
            <w:tcW w:w="1134" w:type="dxa"/>
            <w:vAlign w:val="center"/>
            <w:hideMark/>
          </w:tcPr>
          <w:p w14:paraId="323F5F52" w14:textId="4EB57493"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6603447B" w14:textId="77777777" w:rsidTr="00AF25E9">
        <w:trPr>
          <w:trHeight w:val="499"/>
          <w:jc w:val="center"/>
        </w:trPr>
        <w:tc>
          <w:tcPr>
            <w:tcW w:w="704" w:type="dxa"/>
            <w:vAlign w:val="center"/>
            <w:hideMark/>
          </w:tcPr>
          <w:p w14:paraId="4A82F580" w14:textId="476AC3C5"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12</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1D10FE54" w14:textId="76653A13"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智慧环境下计算机技术课程教学数字化建设</w:t>
            </w:r>
          </w:p>
        </w:tc>
        <w:tc>
          <w:tcPr>
            <w:tcW w:w="1276" w:type="dxa"/>
            <w:tcBorders>
              <w:top w:val="nil"/>
              <w:left w:val="nil"/>
              <w:bottom w:val="single" w:sz="4" w:space="0" w:color="auto"/>
              <w:right w:val="single" w:sz="4" w:space="0" w:color="auto"/>
            </w:tcBorders>
            <w:shd w:val="clear" w:color="auto" w:fill="auto"/>
            <w:vAlign w:val="center"/>
            <w:hideMark/>
          </w:tcPr>
          <w:p w14:paraId="2FF9934A" w14:textId="3E4FFF6B"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肖媛媛</w:t>
            </w:r>
          </w:p>
        </w:tc>
        <w:tc>
          <w:tcPr>
            <w:tcW w:w="1842" w:type="dxa"/>
            <w:vAlign w:val="center"/>
            <w:hideMark/>
          </w:tcPr>
          <w:p w14:paraId="14944F42" w14:textId="2EFE8A26"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计算机</w:t>
            </w:r>
            <w:r w:rsidRPr="004E2CB3">
              <w:rPr>
                <w:rFonts w:ascii="宋体" w:eastAsia="宋体" w:hAnsi="宋体" w:hint="eastAsia"/>
                <w:szCs w:val="21"/>
              </w:rPr>
              <w:t>学院</w:t>
            </w:r>
          </w:p>
        </w:tc>
        <w:tc>
          <w:tcPr>
            <w:tcW w:w="1134" w:type="dxa"/>
            <w:vAlign w:val="center"/>
            <w:hideMark/>
          </w:tcPr>
          <w:p w14:paraId="18B1547F" w14:textId="715B432E"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一般项目</w:t>
            </w:r>
          </w:p>
        </w:tc>
      </w:tr>
      <w:tr w:rsidR="005D659E" w:rsidRPr="00863A10" w14:paraId="2EA9989E" w14:textId="77777777" w:rsidTr="00AF25E9">
        <w:trPr>
          <w:trHeight w:val="499"/>
          <w:jc w:val="center"/>
        </w:trPr>
        <w:tc>
          <w:tcPr>
            <w:tcW w:w="704" w:type="dxa"/>
            <w:vAlign w:val="center"/>
            <w:hideMark/>
          </w:tcPr>
          <w:p w14:paraId="2667134D" w14:textId="1F9D3D61"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13</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C4B09" w14:textId="2F862B65"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“赛教融合，课证融通”创新创业教育体系建设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EB77ED8" w14:textId="0F03FF7F"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陈丽莉</w:t>
            </w:r>
          </w:p>
        </w:tc>
        <w:tc>
          <w:tcPr>
            <w:tcW w:w="1842" w:type="dxa"/>
            <w:vAlign w:val="center"/>
            <w:hideMark/>
          </w:tcPr>
          <w:p w14:paraId="608A17DB" w14:textId="2A0C6A07"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国际经管</w:t>
            </w:r>
            <w:r w:rsidRPr="004E2CB3">
              <w:rPr>
                <w:rFonts w:ascii="宋体" w:eastAsia="宋体" w:hAnsi="宋体" w:hint="eastAsia"/>
                <w:szCs w:val="21"/>
              </w:rPr>
              <w:t>学院</w:t>
            </w:r>
          </w:p>
        </w:tc>
        <w:tc>
          <w:tcPr>
            <w:tcW w:w="1134" w:type="dxa"/>
            <w:vAlign w:val="center"/>
            <w:hideMark/>
          </w:tcPr>
          <w:p w14:paraId="2CC22246"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01A134EA" w14:textId="77777777" w:rsidTr="00AF25E9">
        <w:trPr>
          <w:trHeight w:val="499"/>
          <w:jc w:val="center"/>
        </w:trPr>
        <w:tc>
          <w:tcPr>
            <w:tcW w:w="704" w:type="dxa"/>
            <w:vAlign w:val="center"/>
            <w:hideMark/>
          </w:tcPr>
          <w:p w14:paraId="3B50C049" w14:textId="41F25BD1"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14</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23ED9706" w14:textId="28E7C950"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基于“馆课结合”提高旅游专业课程</w:t>
            </w:r>
            <w:proofErr w:type="gramStart"/>
            <w:r w:rsidRPr="005D659E">
              <w:rPr>
                <w:rFonts w:ascii="宋体" w:eastAsia="宋体" w:hAnsi="宋体" w:hint="eastAsia"/>
                <w:szCs w:val="21"/>
              </w:rPr>
              <w:t>思政教学</w:t>
            </w:r>
            <w:proofErr w:type="gramEnd"/>
            <w:r w:rsidRPr="005D659E">
              <w:rPr>
                <w:rFonts w:ascii="宋体" w:eastAsia="宋体" w:hAnsi="宋体" w:hint="eastAsia"/>
                <w:szCs w:val="21"/>
              </w:rPr>
              <w:t>方式改革研究</w:t>
            </w:r>
          </w:p>
        </w:tc>
        <w:tc>
          <w:tcPr>
            <w:tcW w:w="1276" w:type="dxa"/>
            <w:tcBorders>
              <w:top w:val="nil"/>
              <w:left w:val="nil"/>
              <w:bottom w:val="single" w:sz="4" w:space="0" w:color="auto"/>
              <w:right w:val="single" w:sz="4" w:space="0" w:color="auto"/>
            </w:tcBorders>
            <w:shd w:val="clear" w:color="auto" w:fill="auto"/>
            <w:vAlign w:val="center"/>
            <w:hideMark/>
          </w:tcPr>
          <w:p w14:paraId="6CC7873C" w14:textId="56300C0A"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张皓珏</w:t>
            </w:r>
          </w:p>
        </w:tc>
        <w:tc>
          <w:tcPr>
            <w:tcW w:w="1842" w:type="dxa"/>
            <w:vAlign w:val="center"/>
            <w:hideMark/>
          </w:tcPr>
          <w:p w14:paraId="3D9C02A1" w14:textId="1B7B21BE"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国际经管</w:t>
            </w:r>
            <w:r w:rsidRPr="004E2CB3">
              <w:rPr>
                <w:rFonts w:ascii="宋体" w:eastAsia="宋体" w:hAnsi="宋体" w:hint="eastAsia"/>
                <w:szCs w:val="21"/>
              </w:rPr>
              <w:t>学院</w:t>
            </w:r>
          </w:p>
        </w:tc>
        <w:tc>
          <w:tcPr>
            <w:tcW w:w="1134" w:type="dxa"/>
            <w:vAlign w:val="center"/>
            <w:hideMark/>
          </w:tcPr>
          <w:p w14:paraId="251DC1D1"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2F4D919E" w14:textId="77777777" w:rsidTr="00AF25E9">
        <w:trPr>
          <w:trHeight w:val="499"/>
          <w:jc w:val="center"/>
        </w:trPr>
        <w:tc>
          <w:tcPr>
            <w:tcW w:w="704" w:type="dxa"/>
            <w:vAlign w:val="center"/>
            <w:hideMark/>
          </w:tcPr>
          <w:p w14:paraId="20779B26" w14:textId="6AEAA0E1"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15</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7C5BE" w14:textId="779240DB"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“大思政课”背景下《习近平法治思想概论》课程教学模式优化研究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B9CD33" w14:textId="600958B1"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周磊</w:t>
            </w:r>
          </w:p>
        </w:tc>
        <w:tc>
          <w:tcPr>
            <w:tcW w:w="1842" w:type="dxa"/>
            <w:vAlign w:val="center"/>
            <w:hideMark/>
          </w:tcPr>
          <w:p w14:paraId="5901DE14" w14:textId="194FA33F"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法</w:t>
            </w:r>
            <w:r w:rsidRPr="004E2CB3">
              <w:rPr>
                <w:rFonts w:ascii="宋体" w:eastAsia="宋体" w:hAnsi="宋体" w:hint="eastAsia"/>
                <w:szCs w:val="21"/>
              </w:rPr>
              <w:t>学院</w:t>
            </w:r>
          </w:p>
        </w:tc>
        <w:tc>
          <w:tcPr>
            <w:tcW w:w="1134" w:type="dxa"/>
            <w:vAlign w:val="center"/>
            <w:hideMark/>
          </w:tcPr>
          <w:p w14:paraId="37B17E78"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00047BBF" w14:textId="77777777" w:rsidTr="00AF25E9">
        <w:trPr>
          <w:trHeight w:val="499"/>
          <w:jc w:val="center"/>
        </w:trPr>
        <w:tc>
          <w:tcPr>
            <w:tcW w:w="704" w:type="dxa"/>
            <w:vAlign w:val="center"/>
            <w:hideMark/>
          </w:tcPr>
          <w:p w14:paraId="4DD833F0" w14:textId="02FDDCC4"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16</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7A4D5A59" w14:textId="49C82264"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利用“大案例”教学模式探索犯罪学</w:t>
            </w:r>
            <w:proofErr w:type="gramStart"/>
            <w:r w:rsidRPr="005D659E">
              <w:rPr>
                <w:rFonts w:ascii="宋体" w:eastAsia="宋体" w:hAnsi="宋体" w:hint="eastAsia"/>
                <w:szCs w:val="21"/>
              </w:rPr>
              <w:t>课程思政建设</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048FF236" w14:textId="240289DB"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陆侃怡</w:t>
            </w:r>
          </w:p>
        </w:tc>
        <w:tc>
          <w:tcPr>
            <w:tcW w:w="1842" w:type="dxa"/>
            <w:vAlign w:val="center"/>
            <w:hideMark/>
          </w:tcPr>
          <w:p w14:paraId="214BA80F" w14:textId="02F734FD"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法</w:t>
            </w:r>
            <w:r w:rsidRPr="004E2CB3">
              <w:rPr>
                <w:rFonts w:ascii="宋体" w:eastAsia="宋体" w:hAnsi="宋体" w:hint="eastAsia"/>
                <w:szCs w:val="21"/>
              </w:rPr>
              <w:t>学院</w:t>
            </w:r>
          </w:p>
        </w:tc>
        <w:tc>
          <w:tcPr>
            <w:tcW w:w="1134" w:type="dxa"/>
            <w:vAlign w:val="center"/>
            <w:hideMark/>
          </w:tcPr>
          <w:p w14:paraId="6E7B01E4"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3833F01E" w14:textId="77777777" w:rsidTr="00AF25E9">
        <w:trPr>
          <w:trHeight w:val="499"/>
          <w:jc w:val="center"/>
        </w:trPr>
        <w:tc>
          <w:tcPr>
            <w:tcW w:w="704" w:type="dxa"/>
            <w:vAlign w:val="center"/>
            <w:hideMark/>
          </w:tcPr>
          <w:p w14:paraId="470C01DD" w14:textId="189EC151"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17</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04CF6" w14:textId="737003AB"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在“四新”建设中“原理课程”提质优化研究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853A42" w14:textId="445E703E"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田建华</w:t>
            </w:r>
          </w:p>
        </w:tc>
        <w:tc>
          <w:tcPr>
            <w:tcW w:w="1842" w:type="dxa"/>
            <w:vAlign w:val="center"/>
            <w:hideMark/>
          </w:tcPr>
          <w:p w14:paraId="0218B4FF" w14:textId="1FD5B553"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马克思主义</w:t>
            </w:r>
            <w:r w:rsidRPr="004E2CB3">
              <w:rPr>
                <w:rFonts w:ascii="宋体" w:eastAsia="宋体" w:hAnsi="宋体" w:hint="eastAsia"/>
                <w:szCs w:val="21"/>
              </w:rPr>
              <w:t>学院</w:t>
            </w:r>
          </w:p>
        </w:tc>
        <w:tc>
          <w:tcPr>
            <w:tcW w:w="1134" w:type="dxa"/>
            <w:vAlign w:val="center"/>
            <w:hideMark/>
          </w:tcPr>
          <w:p w14:paraId="08E444E6"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32D69665" w14:textId="77777777" w:rsidTr="00AF25E9">
        <w:trPr>
          <w:trHeight w:val="499"/>
          <w:jc w:val="center"/>
        </w:trPr>
        <w:tc>
          <w:tcPr>
            <w:tcW w:w="704" w:type="dxa"/>
            <w:vAlign w:val="center"/>
            <w:hideMark/>
          </w:tcPr>
          <w:p w14:paraId="3B8F8116" w14:textId="0C091A82"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18</w:t>
            </w:r>
          </w:p>
        </w:tc>
        <w:tc>
          <w:tcPr>
            <w:tcW w:w="4111" w:type="dxa"/>
            <w:vAlign w:val="center"/>
            <w:hideMark/>
          </w:tcPr>
          <w:p w14:paraId="0B57FD84" w14:textId="492135AC"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新文科建设视阈下西班牙语专业校本特色课程体系化改革探究与实践</w:t>
            </w:r>
          </w:p>
        </w:tc>
        <w:tc>
          <w:tcPr>
            <w:tcW w:w="1276" w:type="dxa"/>
            <w:vAlign w:val="center"/>
            <w:hideMark/>
          </w:tcPr>
          <w:p w14:paraId="49A5603C" w14:textId="2C5D329D" w:rsidR="005D659E" w:rsidRPr="004E2CB3" w:rsidRDefault="005D659E" w:rsidP="005D659E">
            <w:pPr>
              <w:spacing w:line="240" w:lineRule="atLeast"/>
              <w:jc w:val="center"/>
              <w:rPr>
                <w:rFonts w:ascii="宋体" w:eastAsia="宋体" w:hAnsi="宋体"/>
                <w:szCs w:val="21"/>
              </w:rPr>
            </w:pPr>
            <w:r w:rsidRPr="005D659E">
              <w:rPr>
                <w:rFonts w:ascii="宋体" w:eastAsia="宋体" w:hAnsi="宋体"/>
                <w:szCs w:val="21"/>
              </w:rPr>
              <w:t>肖云逸</w:t>
            </w:r>
          </w:p>
        </w:tc>
        <w:tc>
          <w:tcPr>
            <w:tcW w:w="1842" w:type="dxa"/>
            <w:vAlign w:val="center"/>
            <w:hideMark/>
          </w:tcPr>
          <w:p w14:paraId="6869A8DF" w14:textId="08D3C6B7"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外国语</w:t>
            </w:r>
            <w:r w:rsidRPr="004E2CB3">
              <w:rPr>
                <w:rFonts w:ascii="宋体" w:eastAsia="宋体" w:hAnsi="宋体" w:hint="eastAsia"/>
                <w:szCs w:val="21"/>
              </w:rPr>
              <w:t>学院</w:t>
            </w:r>
          </w:p>
        </w:tc>
        <w:tc>
          <w:tcPr>
            <w:tcW w:w="1134" w:type="dxa"/>
            <w:vAlign w:val="center"/>
            <w:hideMark/>
          </w:tcPr>
          <w:p w14:paraId="3880735D"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273F942C" w14:textId="77777777" w:rsidTr="00AF25E9">
        <w:trPr>
          <w:trHeight w:val="499"/>
          <w:jc w:val="center"/>
        </w:trPr>
        <w:tc>
          <w:tcPr>
            <w:tcW w:w="704" w:type="dxa"/>
            <w:vAlign w:val="center"/>
            <w:hideMark/>
          </w:tcPr>
          <w:p w14:paraId="6D5471D6" w14:textId="7F267C69"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19</w:t>
            </w:r>
          </w:p>
        </w:tc>
        <w:tc>
          <w:tcPr>
            <w:tcW w:w="4111" w:type="dxa"/>
            <w:vAlign w:val="center"/>
            <w:hideMark/>
          </w:tcPr>
          <w:p w14:paraId="5BA01414" w14:textId="4B6B8B33"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网络化、数字化、智能化、个性化背景下的西班牙语语法教学研究</w:t>
            </w:r>
          </w:p>
        </w:tc>
        <w:tc>
          <w:tcPr>
            <w:tcW w:w="1276" w:type="dxa"/>
            <w:vAlign w:val="center"/>
            <w:hideMark/>
          </w:tcPr>
          <w:p w14:paraId="272F2E7D" w14:textId="4C758629" w:rsidR="005D659E" w:rsidRPr="004E2CB3" w:rsidRDefault="005D659E" w:rsidP="005D659E">
            <w:pPr>
              <w:spacing w:line="240" w:lineRule="atLeast"/>
              <w:jc w:val="center"/>
              <w:rPr>
                <w:rFonts w:ascii="宋体" w:eastAsia="宋体" w:hAnsi="宋体"/>
                <w:szCs w:val="21"/>
              </w:rPr>
            </w:pPr>
            <w:proofErr w:type="gramStart"/>
            <w:r w:rsidRPr="005D659E">
              <w:rPr>
                <w:rFonts w:ascii="宋体" w:eastAsia="宋体" w:hAnsi="宋体"/>
                <w:szCs w:val="21"/>
              </w:rPr>
              <w:t>张馨予</w:t>
            </w:r>
            <w:proofErr w:type="gramEnd"/>
          </w:p>
        </w:tc>
        <w:tc>
          <w:tcPr>
            <w:tcW w:w="1842" w:type="dxa"/>
            <w:vAlign w:val="center"/>
            <w:hideMark/>
          </w:tcPr>
          <w:p w14:paraId="5817487A" w14:textId="493EF82D"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外国语</w:t>
            </w:r>
            <w:r w:rsidRPr="004E2CB3">
              <w:rPr>
                <w:rFonts w:ascii="宋体" w:eastAsia="宋体" w:hAnsi="宋体" w:hint="eastAsia"/>
                <w:szCs w:val="21"/>
              </w:rPr>
              <w:t>学院</w:t>
            </w:r>
          </w:p>
        </w:tc>
        <w:tc>
          <w:tcPr>
            <w:tcW w:w="1134" w:type="dxa"/>
            <w:vAlign w:val="center"/>
            <w:hideMark/>
          </w:tcPr>
          <w:p w14:paraId="10444CB6"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4E4B2AEB" w14:textId="77777777" w:rsidTr="00AF25E9">
        <w:trPr>
          <w:trHeight w:val="499"/>
          <w:jc w:val="center"/>
        </w:trPr>
        <w:tc>
          <w:tcPr>
            <w:tcW w:w="704" w:type="dxa"/>
            <w:vAlign w:val="center"/>
            <w:hideMark/>
          </w:tcPr>
          <w:p w14:paraId="4D241C59" w14:textId="531F1995"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lastRenderedPageBreak/>
              <w:t>20</w:t>
            </w:r>
          </w:p>
        </w:tc>
        <w:tc>
          <w:tcPr>
            <w:tcW w:w="4111" w:type="dxa"/>
            <w:vAlign w:val="center"/>
            <w:hideMark/>
          </w:tcPr>
          <w:p w14:paraId="7D605D4B" w14:textId="0753CCDB"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高校体育</w:t>
            </w:r>
            <w:proofErr w:type="gramStart"/>
            <w:r w:rsidRPr="005D659E">
              <w:rPr>
                <w:rFonts w:ascii="宋体" w:eastAsia="宋体" w:hAnsi="宋体" w:hint="eastAsia"/>
                <w:szCs w:val="21"/>
              </w:rPr>
              <w:t>课程思政元素</w:t>
            </w:r>
            <w:proofErr w:type="gramEnd"/>
            <w:r w:rsidRPr="005D659E">
              <w:rPr>
                <w:rFonts w:ascii="宋体" w:eastAsia="宋体" w:hAnsi="宋体" w:hint="eastAsia"/>
                <w:szCs w:val="21"/>
              </w:rPr>
              <w:t>挖掘与渗透研究</w:t>
            </w:r>
          </w:p>
        </w:tc>
        <w:tc>
          <w:tcPr>
            <w:tcW w:w="1276" w:type="dxa"/>
            <w:vAlign w:val="center"/>
            <w:hideMark/>
          </w:tcPr>
          <w:p w14:paraId="74E7F3B7" w14:textId="0CD9BDAC" w:rsidR="005D659E" w:rsidRPr="004E2CB3" w:rsidRDefault="005D659E" w:rsidP="005D659E">
            <w:pPr>
              <w:spacing w:line="240" w:lineRule="atLeast"/>
              <w:jc w:val="center"/>
              <w:rPr>
                <w:rFonts w:ascii="宋体" w:eastAsia="宋体" w:hAnsi="宋体"/>
                <w:szCs w:val="21"/>
              </w:rPr>
            </w:pPr>
            <w:proofErr w:type="gramStart"/>
            <w:r w:rsidRPr="005D659E">
              <w:rPr>
                <w:rFonts w:ascii="宋体" w:eastAsia="宋体" w:hAnsi="宋体"/>
                <w:szCs w:val="21"/>
              </w:rPr>
              <w:t>武博</w:t>
            </w:r>
            <w:proofErr w:type="gramEnd"/>
          </w:p>
        </w:tc>
        <w:tc>
          <w:tcPr>
            <w:tcW w:w="1842" w:type="dxa"/>
            <w:vAlign w:val="center"/>
            <w:hideMark/>
          </w:tcPr>
          <w:p w14:paraId="017D9BDC" w14:textId="7C2EAEB7"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体育与艺术教学部</w:t>
            </w:r>
          </w:p>
        </w:tc>
        <w:tc>
          <w:tcPr>
            <w:tcW w:w="1134" w:type="dxa"/>
            <w:vAlign w:val="center"/>
            <w:hideMark/>
          </w:tcPr>
          <w:p w14:paraId="4AD0FB72"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6353A361" w14:textId="77777777" w:rsidTr="00AF25E9">
        <w:trPr>
          <w:trHeight w:val="499"/>
          <w:jc w:val="center"/>
        </w:trPr>
        <w:tc>
          <w:tcPr>
            <w:tcW w:w="704" w:type="dxa"/>
            <w:vAlign w:val="center"/>
            <w:hideMark/>
          </w:tcPr>
          <w:p w14:paraId="34BA4AE5" w14:textId="002C6CE2"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21</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7FEA4" w14:textId="2A014698"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图书馆服务</w:t>
            </w:r>
            <w:proofErr w:type="gramStart"/>
            <w:r w:rsidRPr="005D659E">
              <w:rPr>
                <w:rFonts w:ascii="宋体" w:eastAsia="宋体" w:hAnsi="宋体" w:hint="eastAsia"/>
                <w:szCs w:val="21"/>
              </w:rPr>
              <w:t>课程思政建设</w:t>
            </w:r>
            <w:proofErr w:type="gramEnd"/>
            <w:r w:rsidRPr="005D659E">
              <w:rPr>
                <w:rFonts w:ascii="宋体" w:eastAsia="宋体" w:hAnsi="宋体" w:hint="eastAsia"/>
                <w:szCs w:val="21"/>
              </w:rPr>
              <w:t>的路径探索与策略研究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50D669" w14:textId="66388842"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张凯伟</w:t>
            </w:r>
          </w:p>
        </w:tc>
        <w:tc>
          <w:tcPr>
            <w:tcW w:w="1842" w:type="dxa"/>
            <w:vAlign w:val="center"/>
            <w:hideMark/>
          </w:tcPr>
          <w:p w14:paraId="1E3E4526" w14:textId="16E0190E"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图书馆（档案馆）</w:t>
            </w:r>
          </w:p>
        </w:tc>
        <w:tc>
          <w:tcPr>
            <w:tcW w:w="1134" w:type="dxa"/>
            <w:vAlign w:val="center"/>
            <w:hideMark/>
          </w:tcPr>
          <w:p w14:paraId="55EF95D3"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r w:rsidR="005D659E" w:rsidRPr="00863A10" w14:paraId="68DC79F0" w14:textId="77777777" w:rsidTr="00AF25E9">
        <w:trPr>
          <w:trHeight w:val="499"/>
          <w:jc w:val="center"/>
        </w:trPr>
        <w:tc>
          <w:tcPr>
            <w:tcW w:w="704" w:type="dxa"/>
            <w:vAlign w:val="center"/>
            <w:hideMark/>
          </w:tcPr>
          <w:p w14:paraId="1AAFB760" w14:textId="18A6C2B1" w:rsidR="005D659E" w:rsidRPr="004E2CB3" w:rsidRDefault="005D659E" w:rsidP="005D659E">
            <w:pPr>
              <w:spacing w:line="240" w:lineRule="atLeast"/>
              <w:jc w:val="center"/>
              <w:rPr>
                <w:rFonts w:ascii="宋体" w:eastAsia="宋体" w:hAnsi="宋体"/>
                <w:szCs w:val="21"/>
              </w:rPr>
            </w:pPr>
            <w:r>
              <w:rPr>
                <w:rFonts w:ascii="宋体" w:eastAsia="宋体" w:hAnsi="宋体"/>
                <w:szCs w:val="21"/>
              </w:rPr>
              <w:t>22</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AB05F" w14:textId="487CA50C" w:rsidR="005D659E" w:rsidRPr="004E2CB3" w:rsidRDefault="005D659E" w:rsidP="005D659E">
            <w:pPr>
              <w:spacing w:line="240" w:lineRule="atLeast"/>
              <w:jc w:val="left"/>
              <w:rPr>
                <w:rFonts w:ascii="宋体" w:eastAsia="宋体" w:hAnsi="宋体"/>
                <w:szCs w:val="21"/>
              </w:rPr>
            </w:pPr>
            <w:r w:rsidRPr="005D659E">
              <w:rPr>
                <w:rFonts w:ascii="宋体" w:eastAsia="宋体" w:hAnsi="宋体" w:hint="eastAsia"/>
                <w:szCs w:val="21"/>
              </w:rPr>
              <w:t>大数据背景下学校内部教学质量监控与评价的信息化探索</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4ED05D4" w14:textId="6C7744A7" w:rsidR="005D659E" w:rsidRPr="004E2CB3" w:rsidRDefault="005D659E" w:rsidP="005D659E">
            <w:pPr>
              <w:spacing w:line="240" w:lineRule="atLeast"/>
              <w:jc w:val="center"/>
              <w:rPr>
                <w:rFonts w:ascii="宋体" w:eastAsia="宋体" w:hAnsi="宋体"/>
                <w:szCs w:val="21"/>
              </w:rPr>
            </w:pPr>
            <w:r w:rsidRPr="005D659E">
              <w:rPr>
                <w:rFonts w:ascii="宋体" w:eastAsia="宋体" w:hAnsi="宋体" w:hint="eastAsia"/>
                <w:szCs w:val="21"/>
              </w:rPr>
              <w:t>曹立辉</w:t>
            </w:r>
          </w:p>
        </w:tc>
        <w:tc>
          <w:tcPr>
            <w:tcW w:w="1842" w:type="dxa"/>
            <w:vAlign w:val="center"/>
            <w:hideMark/>
          </w:tcPr>
          <w:p w14:paraId="04055D47" w14:textId="32B171C9" w:rsidR="005D659E" w:rsidRPr="004E2CB3" w:rsidRDefault="005D659E" w:rsidP="005D659E">
            <w:pPr>
              <w:spacing w:line="240" w:lineRule="atLeast"/>
              <w:jc w:val="center"/>
              <w:rPr>
                <w:rFonts w:ascii="宋体" w:eastAsia="宋体" w:hAnsi="宋体"/>
                <w:szCs w:val="21"/>
              </w:rPr>
            </w:pPr>
            <w:r>
              <w:rPr>
                <w:rFonts w:ascii="宋体" w:eastAsia="宋体" w:hAnsi="宋体" w:hint="eastAsia"/>
                <w:szCs w:val="21"/>
              </w:rPr>
              <w:t>教务处</w:t>
            </w:r>
          </w:p>
        </w:tc>
        <w:tc>
          <w:tcPr>
            <w:tcW w:w="1134" w:type="dxa"/>
            <w:vAlign w:val="center"/>
            <w:hideMark/>
          </w:tcPr>
          <w:p w14:paraId="5CD8164D" w14:textId="77777777" w:rsidR="005D659E" w:rsidRPr="004E2CB3" w:rsidRDefault="005D659E" w:rsidP="005D659E">
            <w:pPr>
              <w:spacing w:line="240" w:lineRule="atLeast"/>
              <w:jc w:val="center"/>
              <w:rPr>
                <w:rFonts w:ascii="宋体" w:eastAsia="宋体" w:hAnsi="宋体"/>
                <w:szCs w:val="21"/>
              </w:rPr>
            </w:pPr>
            <w:r w:rsidRPr="004E2CB3">
              <w:rPr>
                <w:rFonts w:ascii="宋体" w:eastAsia="宋体" w:hAnsi="宋体" w:hint="eastAsia"/>
                <w:szCs w:val="21"/>
              </w:rPr>
              <w:t>一般项目</w:t>
            </w:r>
          </w:p>
        </w:tc>
      </w:tr>
    </w:tbl>
    <w:p w14:paraId="54AF391E" w14:textId="77777777" w:rsidR="004E0B62" w:rsidRDefault="004E0B62"/>
    <w:sectPr w:rsidR="004E0B62" w:rsidSect="00AF25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8011C" w14:textId="77777777" w:rsidR="00A06A13" w:rsidRDefault="00A06A13" w:rsidP="003D039A">
      <w:r>
        <w:separator/>
      </w:r>
    </w:p>
  </w:endnote>
  <w:endnote w:type="continuationSeparator" w:id="0">
    <w:p w14:paraId="0FB8210F" w14:textId="77777777" w:rsidR="00A06A13" w:rsidRDefault="00A06A13" w:rsidP="003D0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3265" w14:textId="77777777" w:rsidR="00A06A13" w:rsidRDefault="00A06A13" w:rsidP="003D039A">
      <w:r>
        <w:separator/>
      </w:r>
    </w:p>
  </w:footnote>
  <w:footnote w:type="continuationSeparator" w:id="0">
    <w:p w14:paraId="3699E831" w14:textId="77777777" w:rsidR="00A06A13" w:rsidRDefault="00A06A13" w:rsidP="003D03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E28"/>
    <w:rsid w:val="001F3E28"/>
    <w:rsid w:val="00244BD0"/>
    <w:rsid w:val="003D039A"/>
    <w:rsid w:val="003E4A58"/>
    <w:rsid w:val="004E0B62"/>
    <w:rsid w:val="005D659E"/>
    <w:rsid w:val="00793EAE"/>
    <w:rsid w:val="0082019C"/>
    <w:rsid w:val="00862B99"/>
    <w:rsid w:val="008D2C89"/>
    <w:rsid w:val="009078DE"/>
    <w:rsid w:val="00A06A13"/>
    <w:rsid w:val="00AF25E9"/>
    <w:rsid w:val="00D56CCE"/>
    <w:rsid w:val="00FA5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A4840"/>
  <w15:chartTrackingRefBased/>
  <w15:docId w15:val="{4D7DB16C-AA2D-43F2-BC1A-704046281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3E2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0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D039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D039A"/>
    <w:rPr>
      <w:sz w:val="18"/>
      <w:szCs w:val="18"/>
    </w:rPr>
  </w:style>
  <w:style w:type="paragraph" w:styleId="a6">
    <w:name w:val="footer"/>
    <w:basedOn w:val="a"/>
    <w:link w:val="a7"/>
    <w:uiPriority w:val="99"/>
    <w:unhideWhenUsed/>
    <w:rsid w:val="003D039A"/>
    <w:pPr>
      <w:tabs>
        <w:tab w:val="center" w:pos="4153"/>
        <w:tab w:val="right" w:pos="8306"/>
      </w:tabs>
      <w:snapToGrid w:val="0"/>
      <w:jc w:val="left"/>
    </w:pPr>
    <w:rPr>
      <w:sz w:val="18"/>
      <w:szCs w:val="18"/>
    </w:rPr>
  </w:style>
  <w:style w:type="character" w:customStyle="1" w:styleId="a7">
    <w:name w:val="页脚 字符"/>
    <w:basedOn w:val="a0"/>
    <w:link w:val="a6"/>
    <w:uiPriority w:val="99"/>
    <w:rsid w:val="003D039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 hh</dc:creator>
  <cp:keywords/>
  <dc:description/>
  <cp:lastModifiedBy>z hh</cp:lastModifiedBy>
  <cp:revision>39</cp:revision>
  <dcterms:created xsi:type="dcterms:W3CDTF">2023-01-03T05:06:00Z</dcterms:created>
  <dcterms:modified xsi:type="dcterms:W3CDTF">2023-01-03T06:19:00Z</dcterms:modified>
</cp:coreProperties>
</file>