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2CBD" w14:textId="1581C190" w:rsidR="003902B2" w:rsidRDefault="001E69F7" w:rsidP="003902B2">
      <w:pPr>
        <w:widowControl/>
        <w:shd w:val="clear" w:color="auto" w:fill="FFFFFF"/>
        <w:spacing w:line="600" w:lineRule="atLeast"/>
        <w:jc w:val="center"/>
        <w:outlineLvl w:val="2"/>
        <w:rPr>
          <w:rFonts w:ascii="微软雅黑" w:eastAsia="微软雅黑" w:hAnsi="微软雅黑" w:cs="宋体"/>
          <w:color w:val="2EAFBB"/>
          <w:kern w:val="0"/>
          <w:sz w:val="36"/>
          <w:szCs w:val="36"/>
        </w:rPr>
      </w:pPr>
      <w:r w:rsidRPr="001E69F7"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  <w:t>查询本人学籍信息方法</w:t>
      </w:r>
    </w:p>
    <w:p w14:paraId="0CC65D1B" w14:textId="77777777" w:rsidR="003902B2" w:rsidRPr="003902B2" w:rsidRDefault="003902B2" w:rsidP="003902B2">
      <w:pPr>
        <w:widowControl/>
        <w:shd w:val="clear" w:color="auto" w:fill="FFFFFF"/>
        <w:spacing w:line="600" w:lineRule="atLeast"/>
        <w:jc w:val="center"/>
        <w:outlineLvl w:val="2"/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</w:pPr>
    </w:p>
    <w:p w14:paraId="60908D49" w14:textId="71917DE2" w:rsidR="003902B2" w:rsidRPr="00D521CF" w:rsidRDefault="003902B2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2EAFBB"/>
          <w:kern w:val="0"/>
          <w:sz w:val="36"/>
          <w:szCs w:val="36"/>
        </w:rPr>
      </w:pPr>
      <w:r w:rsidRPr="00D521CF"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  <w:t>查询网址：</w:t>
      </w:r>
    </w:p>
    <w:p w14:paraId="2E168EBB" w14:textId="5BF080C2" w:rsidR="003902B2" w:rsidRPr="00D521CF" w:rsidRDefault="003902B2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2EAFBB"/>
          <w:kern w:val="0"/>
          <w:sz w:val="32"/>
          <w:szCs w:val="32"/>
        </w:rPr>
      </w:pPr>
      <w:hyperlink r:id="rId6" w:history="1">
        <w:r w:rsidRPr="00D521CF">
          <w:rPr>
            <w:color w:val="2EAFBB"/>
            <w:sz w:val="32"/>
            <w:szCs w:val="32"/>
          </w:rPr>
          <w:t>https://my.chsi.com.cn/archive/index.jsp</w:t>
        </w:r>
      </w:hyperlink>
    </w:p>
    <w:p w14:paraId="55AE1457" w14:textId="17AD1126" w:rsidR="003902B2" w:rsidRPr="00D521CF" w:rsidRDefault="003902B2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2EAFBB"/>
          <w:kern w:val="0"/>
          <w:sz w:val="36"/>
          <w:szCs w:val="36"/>
        </w:rPr>
      </w:pPr>
      <w:r w:rsidRPr="00D521CF"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  <w:t>帮助中心：</w:t>
      </w:r>
    </w:p>
    <w:p w14:paraId="6577AB14" w14:textId="7FF090C4" w:rsidR="003902B2" w:rsidRPr="00D521CF" w:rsidRDefault="003902B2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 w:hint="eastAsia"/>
          <w:color w:val="2EAFBB"/>
          <w:kern w:val="0"/>
          <w:sz w:val="32"/>
          <w:szCs w:val="32"/>
        </w:rPr>
      </w:pPr>
      <w:r w:rsidRPr="00D521CF">
        <w:rPr>
          <w:rFonts w:ascii="微软雅黑" w:eastAsia="微软雅黑" w:hAnsi="微软雅黑" w:cs="宋体"/>
          <w:color w:val="2EAFBB"/>
          <w:kern w:val="0"/>
          <w:sz w:val="32"/>
          <w:szCs w:val="32"/>
        </w:rPr>
        <w:t>https://my.chsi.com.cn/archive/help/index.action</w:t>
      </w:r>
    </w:p>
    <w:p w14:paraId="3C09FBC7" w14:textId="77777777" w:rsidR="003902B2" w:rsidRDefault="003902B2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6C34DD70" w14:textId="248922D5" w:rsidR="001E69F7" w:rsidRPr="001E69F7" w:rsidRDefault="001E69F7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1E69F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1、</w:t>
      </w:r>
      <w:hyperlink r:id="rId7" w:tgtFrame="_blank" w:history="1">
        <w:proofErr w:type="gramStart"/>
        <w:r w:rsidRPr="001E69F7">
          <w:rPr>
            <w:rFonts w:ascii="微软雅黑" w:eastAsia="微软雅黑" w:hAnsi="微软雅黑" w:cs="宋体" w:hint="eastAsia"/>
            <w:color w:val="2EAFBB"/>
            <w:kern w:val="0"/>
            <w:sz w:val="27"/>
            <w:szCs w:val="27"/>
          </w:rPr>
          <w:t>注册学信网</w:t>
        </w:r>
        <w:proofErr w:type="gramEnd"/>
        <w:r w:rsidRPr="001E69F7">
          <w:rPr>
            <w:rFonts w:ascii="微软雅黑" w:eastAsia="微软雅黑" w:hAnsi="微软雅黑" w:cs="宋体" w:hint="eastAsia"/>
            <w:color w:val="2EAFBB"/>
            <w:kern w:val="0"/>
            <w:sz w:val="27"/>
            <w:szCs w:val="27"/>
          </w:rPr>
          <w:t>账号</w:t>
        </w:r>
      </w:hyperlink>
      <w:r w:rsidRPr="001E69F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（凭身份证、姓名、手机号）。</w:t>
      </w:r>
    </w:p>
    <w:p w14:paraId="4320127D" w14:textId="3ECCAC4C" w:rsidR="001E69F7" w:rsidRPr="001E69F7" w:rsidRDefault="001E69F7" w:rsidP="001E69F7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3C91AC98" wp14:editId="721F88B6">
            <wp:extent cx="5848350" cy="3571875"/>
            <wp:effectExtent l="0" t="0" r="0" b="9525"/>
            <wp:docPr id="8" name="图片 8" descr="注册学信网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注册学信网账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288A" w14:textId="77777777" w:rsidR="001E69F7" w:rsidRPr="001E69F7" w:rsidRDefault="001E69F7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1E69F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2、</w:t>
      </w:r>
      <w:hyperlink r:id="rId9" w:tgtFrame="_blank" w:history="1">
        <w:r w:rsidRPr="001E69F7">
          <w:rPr>
            <w:rFonts w:ascii="微软雅黑" w:eastAsia="微软雅黑" w:hAnsi="微软雅黑" w:cs="宋体" w:hint="eastAsia"/>
            <w:color w:val="2EAFBB"/>
            <w:kern w:val="0"/>
            <w:sz w:val="27"/>
            <w:szCs w:val="27"/>
          </w:rPr>
          <w:t>访问学信档案</w:t>
        </w:r>
      </w:hyperlink>
      <w:r w:rsidRPr="001E69F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。</w:t>
      </w:r>
    </w:p>
    <w:p w14:paraId="768A1BE2" w14:textId="7B7373E2" w:rsidR="001E69F7" w:rsidRPr="001E69F7" w:rsidRDefault="001E69F7" w:rsidP="001E69F7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3B970861" wp14:editId="24AF7DA2">
            <wp:extent cx="5848350" cy="3571875"/>
            <wp:effectExtent l="0" t="0" r="0" b="9525"/>
            <wp:docPr id="7" name="图片 7" descr="学信档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信档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A091" w14:textId="77777777" w:rsidR="001E69F7" w:rsidRPr="001E69F7" w:rsidRDefault="001E69F7" w:rsidP="001E69F7">
      <w:pPr>
        <w:widowControl/>
        <w:shd w:val="clear" w:color="auto" w:fill="FFFFFF"/>
        <w:spacing w:before="225" w:after="225" w:line="375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1E69F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3、可通过3种方式完成本人身份核验。</w:t>
      </w:r>
    </w:p>
    <w:p w14:paraId="1B88B112" w14:textId="77910911" w:rsidR="001E69F7" w:rsidRPr="001E69F7" w:rsidRDefault="001E69F7" w:rsidP="001E69F7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2C293DD1" wp14:editId="269D31ED">
            <wp:extent cx="5848350" cy="2314575"/>
            <wp:effectExtent l="0" t="0" r="0" b="9525"/>
            <wp:docPr id="6" name="图片 6" descr="https://t1.chei.com.cn/chsi/images/xlcx/cxf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1.chei.com.cn/chsi/images/xlcx/cxff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C392" w14:textId="77777777" w:rsidR="001E69F7" w:rsidRPr="001E69F7" w:rsidRDefault="001E69F7" w:rsidP="001E69F7">
      <w:pPr>
        <w:widowControl/>
        <w:shd w:val="clear" w:color="auto" w:fill="FFFFFF"/>
        <w:spacing w:before="270" w:after="270" w:line="375" w:lineRule="atLeast"/>
        <w:jc w:val="left"/>
        <w:outlineLvl w:val="3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方式 1：</w:t>
      </w:r>
      <w:proofErr w:type="gramStart"/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使用学信网</w:t>
      </w:r>
      <w:proofErr w:type="gramEnd"/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App通过人像比对进行实人核验</w:t>
      </w:r>
    </w:p>
    <w:p w14:paraId="5344B58B" w14:textId="1310FAB9" w:rsidR="001E69F7" w:rsidRPr="001E69F7" w:rsidRDefault="001E69F7" w:rsidP="001E69F7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453546D4" wp14:editId="55FE2CFE">
            <wp:extent cx="5848350" cy="2314575"/>
            <wp:effectExtent l="0" t="0" r="0" b="9525"/>
            <wp:docPr id="5" name="图片 5" descr="https://t1.chei.com.cn/chsi/images/xlcx/cxf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1.chei.com.cn/chsi/images/xlcx/cxff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27EB0CEE" wp14:editId="1DCD2222">
            <wp:extent cx="5848350" cy="3028950"/>
            <wp:effectExtent l="0" t="0" r="0" b="0"/>
            <wp:docPr id="4" name="图片 4" descr="https://t1.chei.com.cn/chsi/images/xlcx/cxf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1.chei.com.cn/chsi/images/xlcx/cxff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78DB" w14:textId="77777777" w:rsidR="001E69F7" w:rsidRPr="001E69F7" w:rsidRDefault="001E69F7" w:rsidP="001E69F7">
      <w:pPr>
        <w:widowControl/>
        <w:shd w:val="clear" w:color="auto" w:fill="FFFFFF"/>
        <w:spacing w:before="270" w:after="270" w:line="375" w:lineRule="atLeast"/>
        <w:jc w:val="left"/>
        <w:outlineLvl w:val="3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方式 2：上传本人身份证相关照片申请实人核验（工作日9:00-17:00；客</w:t>
      </w:r>
      <w:proofErr w:type="gramStart"/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服电话</w:t>
      </w:r>
      <w:proofErr w:type="gramEnd"/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010-67410388）</w:t>
      </w:r>
    </w:p>
    <w:p w14:paraId="1D2A177E" w14:textId="1EEE6F27" w:rsidR="001E69F7" w:rsidRPr="001E69F7" w:rsidRDefault="001E69F7" w:rsidP="001E69F7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7F5BDF19" wp14:editId="0B38D921">
            <wp:extent cx="5848350" cy="3571875"/>
            <wp:effectExtent l="0" t="0" r="0" b="9525"/>
            <wp:docPr id="3" name="图片 3" descr="https://t1.chei.com.cn/chsi/images/xlcx/cxff-5.jpg?2020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1.chei.com.cn/chsi/images/xlcx/cxff-5.jpg?202007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028ABDB8" wp14:editId="03E147E2">
            <wp:extent cx="5848350" cy="2314575"/>
            <wp:effectExtent l="0" t="0" r="0" b="9525"/>
            <wp:docPr id="2" name="图片 2" descr="https://t1.chei.com.cn/chsi/images/xlcx/cxf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1.chei.com.cn/chsi/images/xlcx/cxff-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FD82" w14:textId="77777777" w:rsidR="001E69F7" w:rsidRPr="001E69F7" w:rsidRDefault="001E69F7" w:rsidP="001E69F7">
      <w:pPr>
        <w:widowControl/>
        <w:shd w:val="clear" w:color="auto" w:fill="FFFFFF"/>
        <w:spacing w:before="270" w:after="270" w:line="375" w:lineRule="atLeast"/>
        <w:jc w:val="left"/>
        <w:outlineLvl w:val="3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1E69F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方式 3：通过输入就读或毕业学校名称进行核验。如输入不了院校名称，可使用“方式1”或“方式2”验证通过后也可查询本人学籍学历信息。</w:t>
      </w:r>
    </w:p>
    <w:p w14:paraId="49B16208" w14:textId="06F61114" w:rsidR="001E69F7" w:rsidRPr="001E69F7" w:rsidRDefault="001E69F7" w:rsidP="001E69F7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E69F7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1F9CE43B" wp14:editId="6D80F2F8">
            <wp:extent cx="5848350" cy="2314575"/>
            <wp:effectExtent l="0" t="0" r="0" b="9525"/>
            <wp:docPr id="1" name="图片 1" descr="https://t1.chei.com.cn/chsi/images/xlcx/cxf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1.chei.com.cn/chsi/images/xlcx/cxff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4CA4" w14:textId="48FCCA35" w:rsidR="0072302E" w:rsidRDefault="0072302E"/>
    <w:p w14:paraId="24E63DBB" w14:textId="2FDAE6AE" w:rsidR="001E69F7" w:rsidRDefault="001E69F7"/>
    <w:sectPr w:rsidR="001E6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D01D" w14:textId="77777777" w:rsidR="002B1621" w:rsidRDefault="002B1621" w:rsidP="001E69F7">
      <w:r>
        <w:separator/>
      </w:r>
    </w:p>
  </w:endnote>
  <w:endnote w:type="continuationSeparator" w:id="0">
    <w:p w14:paraId="4E0B7DFF" w14:textId="77777777" w:rsidR="002B1621" w:rsidRDefault="002B1621" w:rsidP="001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F018" w14:textId="77777777" w:rsidR="002B1621" w:rsidRDefault="002B1621" w:rsidP="001E69F7">
      <w:r>
        <w:separator/>
      </w:r>
    </w:p>
  </w:footnote>
  <w:footnote w:type="continuationSeparator" w:id="0">
    <w:p w14:paraId="7DBDE29D" w14:textId="77777777" w:rsidR="002B1621" w:rsidRDefault="002B1621" w:rsidP="001E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4F"/>
    <w:rsid w:val="001E69F7"/>
    <w:rsid w:val="002B1621"/>
    <w:rsid w:val="003902B2"/>
    <w:rsid w:val="0072302E"/>
    <w:rsid w:val="0089674F"/>
    <w:rsid w:val="00D521C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B4F4"/>
  <w15:chartTrackingRefBased/>
  <w15:docId w15:val="{6BE93F30-F22D-4FDD-AC62-6D47879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69F7"/>
    <w:pPr>
      <w:widowControl/>
      <w:spacing w:before="225" w:after="225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69F7"/>
    <w:pPr>
      <w:widowControl/>
      <w:spacing w:before="270" w:after="27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9F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E69F7"/>
    <w:rPr>
      <w:rFonts w:ascii="宋体" w:eastAsia="宋体" w:hAnsi="宋体" w:cs="宋体"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1E69F7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E69F7"/>
    <w:rPr>
      <w:strike w:val="0"/>
      <w:dstrike w:val="0"/>
      <w:color w:val="333333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39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329">
          <w:marLeft w:val="0"/>
          <w:marRight w:val="0"/>
          <w:marTop w:val="30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71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2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9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5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73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2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account.chsi.com.cn/account/preregister.action?from=chsi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chsi.com.cn/archive/index.jsp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my.chsi.com.cn/archive/index.jsp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二斤</dc:creator>
  <cp:keywords/>
  <dc:description/>
  <cp:lastModifiedBy>泽 于</cp:lastModifiedBy>
  <cp:revision>5</cp:revision>
  <dcterms:created xsi:type="dcterms:W3CDTF">2021-10-26T06:50:00Z</dcterms:created>
  <dcterms:modified xsi:type="dcterms:W3CDTF">2022-12-02T07:03:00Z</dcterms:modified>
</cp:coreProperties>
</file>