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1D6" w:rsidRDefault="005201D6" w:rsidP="005201D6">
      <w:pPr>
        <w:widowControl/>
        <w:spacing w:before="260" w:after="260" w:line="257" w:lineRule="atLeast"/>
        <w:ind w:left="1230" w:hanging="1230"/>
        <w:jc w:val="center"/>
        <w:rPr>
          <w:rFonts w:ascii="宋体" w:eastAsia="宋体" w:hAnsi="宋体" w:cs="Tahoma" w:hint="eastAsia"/>
          <w:b/>
          <w:bCs/>
          <w:color w:val="000000"/>
          <w:kern w:val="0"/>
          <w:sz w:val="26"/>
          <w:szCs w:val="26"/>
        </w:rPr>
      </w:pPr>
      <w:r w:rsidRPr="005201D6">
        <w:rPr>
          <w:rFonts w:ascii="宋体" w:eastAsia="宋体" w:hAnsi="宋体" w:cs="Tahoma" w:hint="eastAsia"/>
          <w:b/>
          <w:bCs/>
          <w:color w:val="000000"/>
          <w:kern w:val="0"/>
          <w:sz w:val="26"/>
          <w:szCs w:val="26"/>
        </w:rPr>
        <w:t>北京工商大学本科生大规模集中考试监考、巡考工作管理办法</w:t>
      </w:r>
    </w:p>
    <w:p w:rsidR="005201D6" w:rsidRPr="005201D6" w:rsidRDefault="005201D6" w:rsidP="005201D6">
      <w:pPr>
        <w:widowControl/>
        <w:spacing w:before="260" w:after="260" w:line="257" w:lineRule="atLeast"/>
        <w:ind w:left="1230" w:hanging="1230"/>
        <w:jc w:val="center"/>
        <w:rPr>
          <w:rFonts w:ascii="Tahoma" w:eastAsia="宋体" w:hAnsi="Tahoma" w:cs="Tahoma"/>
          <w:color w:val="000000"/>
          <w:kern w:val="0"/>
          <w:sz w:val="17"/>
          <w:szCs w:val="17"/>
        </w:rPr>
      </w:pPr>
      <w:r w:rsidRPr="005201D6">
        <w:rPr>
          <w:rFonts w:ascii="宋体" w:eastAsia="宋体" w:hAnsi="宋体" w:cs="Tahoma" w:hint="eastAsia"/>
          <w:b/>
          <w:bCs/>
          <w:color w:val="000000"/>
          <w:kern w:val="0"/>
          <w:sz w:val="26"/>
          <w:szCs w:val="26"/>
        </w:rPr>
        <w:t>第一章   </w:t>
      </w:r>
      <w:r w:rsidRPr="005201D6">
        <w:rPr>
          <w:rFonts w:ascii="宋体" w:eastAsia="宋体" w:hAnsi="宋体" w:cs="Tahoma" w:hint="eastAsia"/>
          <w:b/>
          <w:bCs/>
          <w:color w:val="000000"/>
          <w:kern w:val="0"/>
          <w:sz w:val="26"/>
        </w:rPr>
        <w:t> </w:t>
      </w:r>
      <w:r w:rsidRPr="005201D6">
        <w:rPr>
          <w:rFonts w:ascii="宋体" w:eastAsia="宋体" w:hAnsi="宋体" w:cs="Tahoma" w:hint="eastAsia"/>
          <w:b/>
          <w:bCs/>
          <w:color w:val="000000"/>
          <w:kern w:val="0"/>
          <w:sz w:val="26"/>
          <w:szCs w:val="26"/>
        </w:rPr>
        <w:t>基本原则</w:t>
      </w:r>
    </w:p>
    <w:p w:rsidR="005201D6" w:rsidRPr="005201D6" w:rsidRDefault="005201D6" w:rsidP="005201D6">
      <w:pPr>
        <w:widowControl/>
        <w:spacing w:before="260" w:after="260" w:line="299" w:lineRule="atLeast"/>
        <w:ind w:firstLine="480"/>
        <w:jc w:val="left"/>
        <w:outlineLvl w:val="2"/>
        <w:rPr>
          <w:rFonts w:ascii="Tahoma" w:eastAsia="宋体" w:hAnsi="Tahoma" w:cs="Tahoma"/>
          <w:b/>
          <w:bCs/>
          <w:color w:val="000000"/>
          <w:kern w:val="0"/>
          <w:sz w:val="27"/>
          <w:szCs w:val="27"/>
        </w:rPr>
      </w:pPr>
      <w:r w:rsidRPr="005201D6">
        <w:rPr>
          <w:rFonts w:ascii="宋体" w:eastAsia="宋体" w:hAnsi="宋体" w:cs="Tahoma" w:hint="eastAsia"/>
          <w:b/>
          <w:bCs/>
          <w:color w:val="000000"/>
          <w:kern w:val="0"/>
          <w:sz w:val="26"/>
          <w:szCs w:val="26"/>
        </w:rPr>
        <w:t>第一条 </w:t>
      </w:r>
      <w:r w:rsidRPr="005201D6">
        <w:rPr>
          <w:rFonts w:ascii="宋体" w:eastAsia="宋体" w:hAnsi="宋体" w:cs="Tahoma" w:hint="eastAsia"/>
          <w:b/>
          <w:bCs/>
          <w:color w:val="000000"/>
          <w:kern w:val="0"/>
          <w:sz w:val="26"/>
        </w:rPr>
        <w:t> </w:t>
      </w:r>
      <w:r w:rsidRPr="005201D6">
        <w:rPr>
          <w:rFonts w:ascii="宋体" w:eastAsia="宋体" w:hAnsi="宋体" w:cs="Tahoma" w:hint="eastAsia"/>
          <w:color w:val="000000"/>
          <w:kern w:val="0"/>
          <w:sz w:val="26"/>
          <w:szCs w:val="26"/>
        </w:rPr>
        <w:t>大规模集中考试是检验学生知识水平、学习能力和教师教学水平的主要形式，监考、巡考工作是保证考试顺利进行、真正考核学生实际水平的关键。为加强考风建设，培养良好的学风和纪律观念，制定本办法。</w:t>
      </w:r>
    </w:p>
    <w:p w:rsidR="005201D6" w:rsidRPr="005201D6" w:rsidRDefault="005201D6" w:rsidP="005201D6">
      <w:pPr>
        <w:widowControl/>
        <w:spacing w:before="260" w:after="260" w:line="299" w:lineRule="atLeast"/>
        <w:ind w:firstLine="480"/>
        <w:jc w:val="left"/>
        <w:outlineLvl w:val="2"/>
        <w:rPr>
          <w:rFonts w:ascii="Tahoma" w:eastAsia="宋体" w:hAnsi="Tahoma" w:cs="Tahoma"/>
          <w:b/>
          <w:bCs/>
          <w:color w:val="000000"/>
          <w:kern w:val="0"/>
          <w:sz w:val="27"/>
          <w:szCs w:val="27"/>
        </w:rPr>
      </w:pPr>
      <w:r w:rsidRPr="005201D6">
        <w:rPr>
          <w:rFonts w:ascii="宋体" w:eastAsia="宋体" w:hAnsi="宋体" w:cs="Tahoma" w:hint="eastAsia"/>
          <w:b/>
          <w:bCs/>
          <w:color w:val="000000"/>
          <w:kern w:val="0"/>
          <w:sz w:val="26"/>
          <w:szCs w:val="26"/>
        </w:rPr>
        <w:t>第二条 </w:t>
      </w:r>
      <w:r w:rsidRPr="005201D6">
        <w:rPr>
          <w:rFonts w:ascii="宋体" w:eastAsia="宋体" w:hAnsi="宋体" w:cs="Tahoma" w:hint="eastAsia"/>
          <w:b/>
          <w:bCs/>
          <w:color w:val="000000"/>
          <w:kern w:val="0"/>
          <w:sz w:val="26"/>
        </w:rPr>
        <w:t> </w:t>
      </w:r>
      <w:r w:rsidRPr="005201D6">
        <w:rPr>
          <w:rFonts w:ascii="宋体" w:eastAsia="宋体" w:hAnsi="宋体" w:cs="Tahoma" w:hint="eastAsia"/>
          <w:color w:val="000000"/>
          <w:kern w:val="0"/>
          <w:sz w:val="26"/>
          <w:szCs w:val="26"/>
        </w:rPr>
        <w:t>监考、巡考工作应坚持公平、公正、诚实、严谨的原则，以体现考试环节的严肃性和公平性。</w:t>
      </w:r>
    </w:p>
    <w:p w:rsidR="005201D6" w:rsidRPr="005201D6" w:rsidRDefault="005201D6" w:rsidP="005201D6">
      <w:pPr>
        <w:widowControl/>
        <w:spacing w:before="260" w:after="260" w:line="257" w:lineRule="atLeast"/>
        <w:jc w:val="center"/>
        <w:rPr>
          <w:rFonts w:ascii="Tahoma" w:eastAsia="宋体" w:hAnsi="Tahoma" w:cs="Tahoma"/>
          <w:color w:val="000000"/>
          <w:kern w:val="0"/>
          <w:sz w:val="17"/>
          <w:szCs w:val="17"/>
        </w:rPr>
      </w:pPr>
      <w:r w:rsidRPr="005201D6">
        <w:rPr>
          <w:rFonts w:ascii="宋体" w:eastAsia="宋体" w:hAnsi="宋体" w:cs="宋体" w:hint="eastAsia"/>
          <w:color w:val="000000"/>
          <w:kern w:val="0"/>
          <w:sz w:val="26"/>
          <w:szCs w:val="26"/>
        </w:rPr>
        <w:t> </w:t>
      </w:r>
      <w:r w:rsidRPr="005201D6">
        <w:rPr>
          <w:rFonts w:ascii="宋体" w:eastAsia="宋体" w:hAnsi="宋体" w:cs="Tahoma" w:hint="eastAsia"/>
          <w:b/>
          <w:bCs/>
          <w:color w:val="000000"/>
          <w:kern w:val="0"/>
          <w:sz w:val="26"/>
          <w:szCs w:val="26"/>
        </w:rPr>
        <w:t>第二章 </w:t>
      </w:r>
      <w:r w:rsidRPr="005201D6">
        <w:rPr>
          <w:rFonts w:ascii="宋体" w:eastAsia="宋体" w:hAnsi="宋体" w:cs="Tahoma" w:hint="eastAsia"/>
          <w:b/>
          <w:bCs/>
          <w:color w:val="000000"/>
          <w:kern w:val="0"/>
          <w:sz w:val="26"/>
        </w:rPr>
        <w:t> </w:t>
      </w:r>
      <w:r w:rsidRPr="005201D6">
        <w:rPr>
          <w:rFonts w:ascii="宋体" w:eastAsia="宋体" w:hAnsi="宋体" w:cs="Tahoma" w:hint="eastAsia"/>
          <w:b/>
          <w:bCs/>
          <w:color w:val="000000"/>
          <w:kern w:val="0"/>
          <w:sz w:val="26"/>
          <w:szCs w:val="26"/>
        </w:rPr>
        <w:t>监考职责</w:t>
      </w:r>
    </w:p>
    <w:p w:rsidR="005201D6" w:rsidRPr="005201D6" w:rsidRDefault="005201D6" w:rsidP="005201D6">
      <w:pPr>
        <w:widowControl/>
        <w:spacing w:before="260" w:after="260" w:line="299" w:lineRule="atLeast"/>
        <w:ind w:firstLine="480"/>
        <w:jc w:val="left"/>
        <w:outlineLvl w:val="2"/>
        <w:rPr>
          <w:rFonts w:ascii="Tahoma" w:eastAsia="宋体" w:hAnsi="Tahoma" w:cs="Tahoma"/>
          <w:b/>
          <w:bCs/>
          <w:color w:val="000000"/>
          <w:kern w:val="0"/>
          <w:sz w:val="27"/>
          <w:szCs w:val="27"/>
        </w:rPr>
      </w:pPr>
      <w:r w:rsidRPr="005201D6">
        <w:rPr>
          <w:rFonts w:ascii="宋体" w:eastAsia="宋体" w:hAnsi="宋体" w:cs="Tahoma" w:hint="eastAsia"/>
          <w:b/>
          <w:bCs/>
          <w:color w:val="000000"/>
          <w:kern w:val="0"/>
          <w:sz w:val="26"/>
          <w:szCs w:val="26"/>
        </w:rPr>
        <w:t>第三条 </w:t>
      </w:r>
      <w:r w:rsidRPr="005201D6">
        <w:rPr>
          <w:rFonts w:ascii="宋体" w:eastAsia="宋体" w:hAnsi="宋体" w:cs="Tahoma" w:hint="eastAsia"/>
          <w:b/>
          <w:bCs/>
          <w:color w:val="000000"/>
          <w:kern w:val="0"/>
          <w:sz w:val="26"/>
        </w:rPr>
        <w:t> </w:t>
      </w:r>
      <w:r w:rsidRPr="005201D6">
        <w:rPr>
          <w:rFonts w:ascii="宋体" w:eastAsia="宋体" w:hAnsi="宋体" w:cs="Tahoma" w:hint="eastAsia"/>
          <w:b/>
          <w:bCs/>
          <w:color w:val="000000"/>
          <w:kern w:val="0"/>
          <w:sz w:val="26"/>
          <w:szCs w:val="26"/>
        </w:rPr>
        <w:t>监考义务</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校定必修课由学校统一组织考试，非校定必修课由学院（部）组织考试，每位在岗教师都有义务参加监考。</w:t>
      </w:r>
    </w:p>
    <w:p w:rsidR="005201D6" w:rsidRPr="005201D6" w:rsidRDefault="005201D6" w:rsidP="005201D6">
      <w:pPr>
        <w:widowControl/>
        <w:spacing w:before="260" w:after="260" w:line="299" w:lineRule="atLeast"/>
        <w:ind w:firstLine="480"/>
        <w:jc w:val="left"/>
        <w:outlineLvl w:val="2"/>
        <w:rPr>
          <w:rFonts w:ascii="Tahoma" w:eastAsia="宋体" w:hAnsi="Tahoma" w:cs="Tahoma"/>
          <w:b/>
          <w:bCs/>
          <w:color w:val="000000"/>
          <w:kern w:val="0"/>
          <w:sz w:val="27"/>
          <w:szCs w:val="27"/>
        </w:rPr>
      </w:pPr>
      <w:r w:rsidRPr="005201D6">
        <w:rPr>
          <w:rFonts w:ascii="宋体" w:eastAsia="宋体" w:hAnsi="宋体" w:cs="Tahoma" w:hint="eastAsia"/>
          <w:b/>
          <w:bCs/>
          <w:color w:val="000000"/>
          <w:kern w:val="0"/>
          <w:sz w:val="26"/>
          <w:szCs w:val="26"/>
        </w:rPr>
        <w:t>第四条 </w:t>
      </w:r>
      <w:r w:rsidRPr="005201D6">
        <w:rPr>
          <w:rFonts w:ascii="宋体" w:eastAsia="宋体" w:hAnsi="宋体" w:cs="Tahoma" w:hint="eastAsia"/>
          <w:b/>
          <w:bCs/>
          <w:color w:val="000000"/>
          <w:kern w:val="0"/>
          <w:sz w:val="26"/>
        </w:rPr>
        <w:t> </w:t>
      </w:r>
      <w:r w:rsidRPr="005201D6">
        <w:rPr>
          <w:rFonts w:ascii="宋体" w:eastAsia="宋体" w:hAnsi="宋体" w:cs="Tahoma" w:hint="eastAsia"/>
          <w:b/>
          <w:bCs/>
          <w:color w:val="000000"/>
          <w:kern w:val="0"/>
          <w:sz w:val="26"/>
          <w:szCs w:val="26"/>
        </w:rPr>
        <w:t>监考资格</w:t>
      </w:r>
    </w:p>
    <w:p w:rsidR="005201D6" w:rsidRPr="005201D6" w:rsidRDefault="005201D6" w:rsidP="005201D6">
      <w:pPr>
        <w:widowControl/>
        <w:spacing w:line="257" w:lineRule="atLeast"/>
        <w:ind w:firstLine="475"/>
        <w:jc w:val="left"/>
        <w:rPr>
          <w:rFonts w:ascii="Tahoma" w:eastAsia="宋体" w:hAnsi="Tahoma" w:cs="Tahoma"/>
          <w:color w:val="000000"/>
          <w:kern w:val="0"/>
          <w:sz w:val="17"/>
          <w:szCs w:val="17"/>
        </w:rPr>
      </w:pPr>
      <w:r w:rsidRPr="005201D6">
        <w:rPr>
          <w:rFonts w:ascii="宋体" w:eastAsia="宋体" w:hAnsi="宋体" w:cs="Tahoma"/>
          <w:color w:val="000000"/>
          <w:kern w:val="0"/>
          <w:sz w:val="26"/>
          <w:szCs w:val="26"/>
        </w:rPr>
        <w:t>监考老师必须是学校在岗的教职员工。</w:t>
      </w:r>
    </w:p>
    <w:p w:rsidR="005201D6" w:rsidRPr="005201D6" w:rsidRDefault="005201D6" w:rsidP="005201D6">
      <w:pPr>
        <w:widowControl/>
        <w:spacing w:before="260" w:after="260" w:line="299" w:lineRule="atLeast"/>
        <w:ind w:firstLine="480"/>
        <w:jc w:val="left"/>
        <w:outlineLvl w:val="2"/>
        <w:rPr>
          <w:rFonts w:ascii="Tahoma" w:eastAsia="宋体" w:hAnsi="Tahoma" w:cs="Tahoma"/>
          <w:b/>
          <w:bCs/>
          <w:color w:val="000000"/>
          <w:kern w:val="0"/>
          <w:sz w:val="27"/>
          <w:szCs w:val="27"/>
        </w:rPr>
      </w:pPr>
      <w:r w:rsidRPr="005201D6">
        <w:rPr>
          <w:rFonts w:ascii="宋体" w:eastAsia="宋体" w:hAnsi="宋体" w:cs="Tahoma" w:hint="eastAsia"/>
          <w:b/>
          <w:bCs/>
          <w:color w:val="000000"/>
          <w:kern w:val="0"/>
          <w:sz w:val="26"/>
          <w:szCs w:val="26"/>
        </w:rPr>
        <w:t>第五条 </w:t>
      </w:r>
      <w:r w:rsidRPr="005201D6">
        <w:rPr>
          <w:rFonts w:ascii="宋体" w:eastAsia="宋体" w:hAnsi="宋体" w:cs="Tahoma" w:hint="eastAsia"/>
          <w:b/>
          <w:bCs/>
          <w:color w:val="000000"/>
          <w:kern w:val="0"/>
          <w:sz w:val="26"/>
        </w:rPr>
        <w:t> </w:t>
      </w:r>
      <w:r w:rsidRPr="005201D6">
        <w:rPr>
          <w:rFonts w:ascii="宋体" w:eastAsia="宋体" w:hAnsi="宋体" w:cs="Tahoma" w:hint="eastAsia"/>
          <w:b/>
          <w:bCs/>
          <w:color w:val="000000"/>
          <w:kern w:val="0"/>
          <w:sz w:val="26"/>
          <w:szCs w:val="26"/>
        </w:rPr>
        <w:t>监考要求</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（一）</w:t>
      </w:r>
      <w:r w:rsidRPr="005201D6">
        <w:rPr>
          <w:rFonts w:ascii="Tahoma" w:eastAsia="宋体" w:hAnsi="Tahoma" w:cs="Tahoma"/>
          <w:color w:val="000000"/>
          <w:kern w:val="0"/>
          <w:sz w:val="26"/>
          <w:szCs w:val="26"/>
        </w:rPr>
        <w:t>监考老师在履行监考职责时须佩带规定标志，</w:t>
      </w:r>
      <w:r w:rsidRPr="005201D6">
        <w:rPr>
          <w:rFonts w:ascii="宋体" w:eastAsia="宋体" w:hAnsi="宋体" w:cs="Tahoma" w:hint="eastAsia"/>
          <w:color w:val="000000"/>
          <w:kern w:val="0"/>
          <w:sz w:val="26"/>
          <w:szCs w:val="26"/>
        </w:rPr>
        <w:t>不得随意离开考场，在考场内不准吸烟、聊天、阅读书报，不得背向学生坐在座位上，不得做其他与监考无关的事情。</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lastRenderedPageBreak/>
        <w:t>（二）监考老师要提前20分钟进入考场，主监考按规定到指定地点领取试卷。</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（三）</w:t>
      </w:r>
      <w:r w:rsidRPr="005201D6">
        <w:rPr>
          <w:rFonts w:ascii="Tahoma" w:eastAsia="宋体" w:hAnsi="Tahoma" w:cs="Tahoma"/>
          <w:color w:val="000000"/>
          <w:kern w:val="0"/>
          <w:sz w:val="26"/>
          <w:szCs w:val="26"/>
        </w:rPr>
        <w:t>考生入场时，副监考甲应认真检查每一位考生的准考证、学生证和身份证件等统一规定的证件是否齐全，证件上的照片与本人是否相符，准考证上的考区名称、座位号是否与桌签相符。并要求考生在考生签到表上自己的姓名后签字。</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（四）副监考乙、丙应协助主监考清点、核对并按考场指令发放和回收试卷，不得擅自提前或延迟考试开始和结束时间。收回的试卷与发放的试卷数量必须相等，剩余空白试卷全部交予工作人员回收。</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（五）</w:t>
      </w:r>
      <w:r w:rsidRPr="005201D6">
        <w:rPr>
          <w:rFonts w:ascii="Tahoma" w:eastAsia="宋体" w:hAnsi="Tahoma" w:cs="Tahoma"/>
          <w:color w:val="000000"/>
          <w:kern w:val="0"/>
          <w:sz w:val="26"/>
          <w:szCs w:val="26"/>
        </w:rPr>
        <w:t>监考老师应认真核对应考人数和实考人数。考试期间主监考、副监考甲在考区前方站立，副监考乙、副监考丙分别在考区中、后侧站立，监考老师应</w:t>
      </w:r>
      <w:r w:rsidRPr="005201D6">
        <w:rPr>
          <w:rFonts w:ascii="宋体" w:eastAsia="宋体" w:hAnsi="宋体" w:cs="Tahoma" w:hint="eastAsia"/>
          <w:color w:val="000000"/>
          <w:kern w:val="0"/>
          <w:sz w:val="26"/>
          <w:szCs w:val="26"/>
        </w:rPr>
        <w:t>适时走动巡视。</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（六）考试开始20分钟后，拒绝迟到的考生进入考场参加考试，将其按缺考处理。考试开始30分钟以后才能允许考生交卷出考场。</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（七）试卷和答题纸发放后，督促考生立即在答卷上用签字笔或钢笔写清学院、专业班级、学号、姓名等个人信息，在诚信签名处签名，并检查其有效证件是否与考生本人及所填内容相符</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（八）</w:t>
      </w:r>
      <w:r w:rsidRPr="005201D6">
        <w:rPr>
          <w:rFonts w:ascii="Tahoma" w:eastAsia="宋体" w:hAnsi="Tahoma" w:cs="Tahoma"/>
          <w:color w:val="000000"/>
          <w:kern w:val="0"/>
          <w:sz w:val="26"/>
          <w:szCs w:val="26"/>
        </w:rPr>
        <w:t>监考老师对试题内容不得向考生作任何解释，对试卷文字印刷不清之处所提出的询问，应当众答复，试题有更正时应及时当众公布。</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Tahoma" w:eastAsia="宋体" w:hAnsi="Tahoma" w:cs="Tahoma"/>
          <w:color w:val="000000"/>
          <w:kern w:val="0"/>
          <w:sz w:val="26"/>
          <w:szCs w:val="26"/>
        </w:rPr>
        <w:t>（九）除试卷印刷问题可以更换试卷外，监考老师不得随意给学生更换试卷或答题卡。</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（十）监考老师要为人师表，进入考场要衣着得体，干净整洁。</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lastRenderedPageBreak/>
        <w:t>（十一）监考期间，监考老师应将手机关闭，严禁在监考期间接打或查看手机。</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（十二）禁止学生携带手机等通讯设备进入考场。如果有学生已将手机等通讯设备带入考场，监考老师应要求学生关上电源，并代为保管。</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十三）监考人员应认真负责，严格要求，发现考生有违纪或作弊的苗头，应立即果断地予以制止，并给予口头警告。如已经发现违纪或作弊的事实，应当立即没收试卷及违纪或作弊的物证材料，终止其考试，在试卷上注明“违纪”或“作弊”字样，在《考场记录表》和《学生考试作弊登记表》中填写相关内容后，由监考人员签字并向考生本人明示、让其签字后令其退出考场。如果考生拒不签字的，由两名以上监考教师同时签字确认。</w:t>
      </w:r>
      <w:r w:rsidRPr="005201D6">
        <w:rPr>
          <w:rFonts w:ascii="Tahoma" w:eastAsia="宋体" w:hAnsi="Tahoma" w:cs="Tahoma"/>
          <w:color w:val="000000"/>
          <w:kern w:val="0"/>
          <w:sz w:val="26"/>
          <w:szCs w:val="26"/>
        </w:rPr>
        <w:t>对扰乱考场秩序者由现场保卫人员带离考场，并报告考场负责人及时处理。</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（十四）监考人员应接受巡视人员的监督，对于巡视人员发现并指出的考场违纪或作弊现象，应配合巡视人员做好相关处理工作。</w:t>
      </w:r>
    </w:p>
    <w:p w:rsidR="005201D6" w:rsidRPr="005201D6" w:rsidRDefault="005201D6" w:rsidP="005201D6">
      <w:pPr>
        <w:widowControl/>
        <w:spacing w:before="260" w:after="260" w:line="299" w:lineRule="atLeast"/>
        <w:ind w:firstLine="480"/>
        <w:jc w:val="left"/>
        <w:outlineLvl w:val="2"/>
        <w:rPr>
          <w:rFonts w:ascii="Tahoma" w:eastAsia="宋体" w:hAnsi="Tahoma" w:cs="Tahoma"/>
          <w:b/>
          <w:bCs/>
          <w:color w:val="000000"/>
          <w:kern w:val="0"/>
          <w:sz w:val="27"/>
          <w:szCs w:val="27"/>
        </w:rPr>
      </w:pPr>
      <w:r w:rsidRPr="005201D6">
        <w:rPr>
          <w:rFonts w:ascii="宋体" w:eastAsia="宋体" w:hAnsi="宋体" w:cs="Tahoma" w:hint="eastAsia"/>
          <w:b/>
          <w:bCs/>
          <w:color w:val="000000"/>
          <w:kern w:val="0"/>
          <w:sz w:val="26"/>
          <w:szCs w:val="26"/>
        </w:rPr>
        <w:t>第六条 </w:t>
      </w:r>
      <w:r w:rsidRPr="005201D6">
        <w:rPr>
          <w:rFonts w:ascii="宋体" w:eastAsia="宋体" w:hAnsi="宋体" w:cs="Tahoma" w:hint="eastAsia"/>
          <w:b/>
          <w:bCs/>
          <w:color w:val="000000"/>
          <w:kern w:val="0"/>
          <w:sz w:val="26"/>
        </w:rPr>
        <w:t> </w:t>
      </w:r>
      <w:r w:rsidRPr="005201D6">
        <w:rPr>
          <w:rFonts w:ascii="宋体" w:eastAsia="宋体" w:hAnsi="宋体" w:cs="Tahoma" w:hint="eastAsia"/>
          <w:b/>
          <w:bCs/>
          <w:color w:val="000000"/>
          <w:kern w:val="0"/>
          <w:sz w:val="26"/>
          <w:szCs w:val="26"/>
        </w:rPr>
        <w:t>监考调整</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因某种特殊原因需要调整监考时间、地点或请人代为监考，须在考前一天征得所在单位教学秘书同意、院长（主任）批准，并报教务处备案。凡教务处安排的考试由教务处批准。</w:t>
      </w:r>
    </w:p>
    <w:p w:rsidR="005201D6" w:rsidRPr="005201D6" w:rsidRDefault="005201D6" w:rsidP="005201D6">
      <w:pPr>
        <w:widowControl/>
        <w:spacing w:before="260" w:after="260" w:line="299" w:lineRule="atLeast"/>
        <w:ind w:firstLine="480"/>
        <w:jc w:val="left"/>
        <w:outlineLvl w:val="2"/>
        <w:rPr>
          <w:rFonts w:ascii="Tahoma" w:eastAsia="宋体" w:hAnsi="Tahoma" w:cs="Tahoma"/>
          <w:b/>
          <w:bCs/>
          <w:color w:val="000000"/>
          <w:kern w:val="0"/>
          <w:sz w:val="27"/>
          <w:szCs w:val="27"/>
        </w:rPr>
      </w:pPr>
      <w:r w:rsidRPr="005201D6">
        <w:rPr>
          <w:rFonts w:ascii="宋体" w:eastAsia="宋体" w:hAnsi="宋体" w:cs="Tahoma" w:hint="eastAsia"/>
          <w:b/>
          <w:bCs/>
          <w:color w:val="000000"/>
          <w:kern w:val="0"/>
          <w:sz w:val="26"/>
          <w:szCs w:val="26"/>
        </w:rPr>
        <w:t>第七条 </w:t>
      </w:r>
      <w:r w:rsidRPr="005201D6">
        <w:rPr>
          <w:rFonts w:ascii="宋体" w:eastAsia="宋体" w:hAnsi="宋体" w:cs="Tahoma" w:hint="eastAsia"/>
          <w:b/>
          <w:bCs/>
          <w:color w:val="000000"/>
          <w:kern w:val="0"/>
          <w:sz w:val="26"/>
        </w:rPr>
        <w:t> </w:t>
      </w:r>
      <w:r w:rsidRPr="005201D6">
        <w:rPr>
          <w:rFonts w:ascii="宋体" w:eastAsia="宋体" w:hAnsi="宋体" w:cs="Tahoma" w:hint="eastAsia"/>
          <w:b/>
          <w:bCs/>
          <w:color w:val="000000"/>
          <w:kern w:val="0"/>
          <w:sz w:val="26"/>
          <w:szCs w:val="26"/>
        </w:rPr>
        <w:t>违纪处理</w:t>
      </w:r>
    </w:p>
    <w:p w:rsidR="005201D6" w:rsidRPr="005201D6" w:rsidRDefault="005201D6" w:rsidP="005201D6">
      <w:pPr>
        <w:widowControl/>
        <w:spacing w:line="257" w:lineRule="atLeast"/>
        <w:ind w:left="109"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lastRenderedPageBreak/>
        <w:t>（一）监考老师未按时到达考场，按《北京工商大学教学事故认定和处理办法》第三条中第11项处理。</w:t>
      </w:r>
    </w:p>
    <w:p w:rsidR="005201D6" w:rsidRPr="005201D6" w:rsidRDefault="005201D6" w:rsidP="005201D6">
      <w:pPr>
        <w:widowControl/>
        <w:spacing w:line="257" w:lineRule="atLeast"/>
        <w:ind w:left="109"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（二）随堂考试不向学院（部）申请指派监考人员自行找研究生或家属监考，按《北京工商大学教学事故认定和处理办法》第四条中第5项处理。</w:t>
      </w:r>
    </w:p>
    <w:p w:rsidR="005201D6" w:rsidRPr="005201D6" w:rsidRDefault="005201D6" w:rsidP="005201D6">
      <w:pPr>
        <w:widowControl/>
        <w:spacing w:line="257" w:lineRule="atLeast"/>
        <w:ind w:left="109"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（三）监考时携带的手机发出铃声鸣响或在考场接打手机，影响正常考试，按《北京工商大学教学事故认定和处理办法》第三条中第8、9项处理。</w:t>
      </w:r>
    </w:p>
    <w:p w:rsidR="005201D6" w:rsidRPr="005201D6" w:rsidRDefault="005201D6" w:rsidP="005201D6">
      <w:pPr>
        <w:widowControl/>
        <w:spacing w:line="257" w:lineRule="atLeast"/>
        <w:ind w:left="109"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（四）发现考试作弊而隐瞒不报，或阻止其他监考老师上报考试作弊情况，或被巡视员发现因监考人员失职而导致考生考试违纪或作弊者，按《北京工商大学教学事故认定和处理办法》第四条中第13项处理。</w:t>
      </w:r>
    </w:p>
    <w:p w:rsidR="005201D6" w:rsidRPr="005201D6" w:rsidRDefault="005201D6" w:rsidP="005201D6">
      <w:pPr>
        <w:widowControl/>
        <w:spacing w:line="257" w:lineRule="atLeast"/>
        <w:ind w:left="109"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（五）丢失试卷，严重影响了考试，或教师监考时，回收试卷不完整，造成部分学生成绩无法确定，按《北京工商大学教学事故认定和处理办法》第三条中第12项处理。</w:t>
      </w:r>
    </w:p>
    <w:p w:rsidR="005201D6" w:rsidRPr="005201D6" w:rsidRDefault="005201D6" w:rsidP="005201D6">
      <w:pPr>
        <w:widowControl/>
        <w:spacing w:line="257" w:lineRule="atLeast"/>
        <w:ind w:firstLineChars="250" w:firstLine="65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（六）任课教师或教学管理人员考前泄漏考试题的，按《北京工商大学教学事故认定和处理办法》第三条第3项、第四条中第3项处理。</w:t>
      </w:r>
    </w:p>
    <w:p w:rsidR="005201D6" w:rsidRPr="005201D6" w:rsidRDefault="005201D6" w:rsidP="005201D6">
      <w:pPr>
        <w:widowControl/>
        <w:spacing w:before="260" w:after="260" w:line="257" w:lineRule="atLeast"/>
        <w:jc w:val="center"/>
        <w:rPr>
          <w:rFonts w:ascii="Tahoma" w:eastAsia="宋体" w:hAnsi="Tahoma" w:cs="Tahoma"/>
          <w:color w:val="000000"/>
          <w:kern w:val="0"/>
          <w:sz w:val="17"/>
          <w:szCs w:val="17"/>
        </w:rPr>
      </w:pPr>
      <w:r w:rsidRPr="005201D6">
        <w:rPr>
          <w:rFonts w:ascii="宋体" w:eastAsia="宋体" w:hAnsi="宋体" w:cs="Tahoma" w:hint="eastAsia"/>
          <w:b/>
          <w:bCs/>
          <w:color w:val="000000"/>
          <w:kern w:val="0"/>
          <w:sz w:val="26"/>
          <w:szCs w:val="26"/>
        </w:rPr>
        <w:t>第三章 </w:t>
      </w:r>
      <w:r w:rsidRPr="005201D6">
        <w:rPr>
          <w:rFonts w:ascii="宋体" w:eastAsia="宋体" w:hAnsi="宋体" w:cs="Tahoma" w:hint="eastAsia"/>
          <w:b/>
          <w:bCs/>
          <w:color w:val="000000"/>
          <w:kern w:val="0"/>
          <w:sz w:val="26"/>
        </w:rPr>
        <w:t> </w:t>
      </w:r>
      <w:r w:rsidRPr="005201D6">
        <w:rPr>
          <w:rFonts w:ascii="宋体" w:eastAsia="宋体" w:hAnsi="宋体" w:cs="Tahoma" w:hint="eastAsia"/>
          <w:b/>
          <w:bCs/>
          <w:color w:val="000000"/>
          <w:kern w:val="0"/>
          <w:sz w:val="26"/>
          <w:szCs w:val="26"/>
        </w:rPr>
        <w:t>巡考职责</w:t>
      </w:r>
    </w:p>
    <w:p w:rsidR="005201D6" w:rsidRPr="005201D6" w:rsidRDefault="005201D6" w:rsidP="005201D6">
      <w:pPr>
        <w:widowControl/>
        <w:spacing w:before="260" w:after="260" w:line="299" w:lineRule="atLeast"/>
        <w:ind w:firstLine="480"/>
        <w:jc w:val="left"/>
        <w:outlineLvl w:val="2"/>
        <w:rPr>
          <w:rFonts w:ascii="Tahoma" w:eastAsia="宋体" w:hAnsi="Tahoma" w:cs="Tahoma"/>
          <w:b/>
          <w:bCs/>
          <w:color w:val="000000"/>
          <w:kern w:val="0"/>
          <w:sz w:val="27"/>
          <w:szCs w:val="27"/>
        </w:rPr>
      </w:pPr>
      <w:r w:rsidRPr="005201D6">
        <w:rPr>
          <w:rFonts w:ascii="宋体" w:eastAsia="宋体" w:hAnsi="宋体" w:cs="Tahoma" w:hint="eastAsia"/>
          <w:b/>
          <w:bCs/>
          <w:color w:val="000000"/>
          <w:kern w:val="0"/>
          <w:sz w:val="26"/>
          <w:szCs w:val="26"/>
        </w:rPr>
        <w:t>第八条 </w:t>
      </w:r>
      <w:r w:rsidRPr="005201D6">
        <w:rPr>
          <w:rFonts w:ascii="宋体" w:eastAsia="宋体" w:hAnsi="宋体" w:cs="Tahoma" w:hint="eastAsia"/>
          <w:b/>
          <w:bCs/>
          <w:color w:val="000000"/>
          <w:kern w:val="0"/>
          <w:sz w:val="26"/>
        </w:rPr>
        <w:t> </w:t>
      </w:r>
      <w:r w:rsidRPr="005201D6">
        <w:rPr>
          <w:rFonts w:ascii="宋体" w:eastAsia="宋体" w:hAnsi="宋体" w:cs="Tahoma" w:hint="eastAsia"/>
          <w:b/>
          <w:bCs/>
          <w:color w:val="000000"/>
          <w:kern w:val="0"/>
          <w:sz w:val="26"/>
          <w:szCs w:val="26"/>
        </w:rPr>
        <w:t>巡考义务</w:t>
      </w:r>
    </w:p>
    <w:p w:rsidR="005201D6" w:rsidRPr="005201D6" w:rsidRDefault="005201D6" w:rsidP="005201D6">
      <w:pPr>
        <w:widowControl/>
        <w:spacing w:line="257" w:lineRule="atLeast"/>
        <w:ind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每场考试开课学院领导至少有一人要到考试现场巡考；学生所在学院领导至少有一人到本学院考生所在考试现场巡考；班主任和辅导员要到自己任班主任和辅导员的班级所在的考场巡考；有关校领导、教务处、学生</w:t>
      </w:r>
      <w:r w:rsidRPr="005201D6">
        <w:rPr>
          <w:rFonts w:ascii="宋体" w:eastAsia="宋体" w:hAnsi="宋体" w:cs="Tahoma" w:hint="eastAsia"/>
          <w:color w:val="000000"/>
          <w:kern w:val="0"/>
          <w:sz w:val="26"/>
          <w:szCs w:val="26"/>
        </w:rPr>
        <w:lastRenderedPageBreak/>
        <w:t>处负责人对全部考场进行巡考。为保障考场秩序，其他无关人员，未经允许，不得擅自进入考场。</w:t>
      </w:r>
    </w:p>
    <w:p w:rsidR="005201D6" w:rsidRPr="005201D6" w:rsidRDefault="005201D6" w:rsidP="005201D6">
      <w:pPr>
        <w:widowControl/>
        <w:spacing w:before="260" w:after="260" w:line="299" w:lineRule="atLeast"/>
        <w:ind w:firstLine="480"/>
        <w:jc w:val="left"/>
        <w:outlineLvl w:val="2"/>
        <w:rPr>
          <w:rFonts w:ascii="Tahoma" w:eastAsia="宋体" w:hAnsi="Tahoma" w:cs="Tahoma"/>
          <w:b/>
          <w:bCs/>
          <w:color w:val="000000"/>
          <w:kern w:val="0"/>
          <w:sz w:val="27"/>
          <w:szCs w:val="27"/>
        </w:rPr>
      </w:pPr>
      <w:r w:rsidRPr="005201D6">
        <w:rPr>
          <w:rFonts w:ascii="宋体" w:eastAsia="宋体" w:hAnsi="宋体" w:cs="Tahoma" w:hint="eastAsia"/>
          <w:b/>
          <w:bCs/>
          <w:color w:val="000000"/>
          <w:kern w:val="0"/>
          <w:sz w:val="26"/>
          <w:szCs w:val="26"/>
        </w:rPr>
        <w:t>第九条 </w:t>
      </w:r>
      <w:r w:rsidRPr="005201D6">
        <w:rPr>
          <w:rFonts w:ascii="宋体" w:eastAsia="宋体" w:hAnsi="宋体" w:cs="Tahoma" w:hint="eastAsia"/>
          <w:b/>
          <w:bCs/>
          <w:color w:val="000000"/>
          <w:kern w:val="0"/>
          <w:sz w:val="26"/>
        </w:rPr>
        <w:t> </w:t>
      </w:r>
      <w:r w:rsidRPr="005201D6">
        <w:rPr>
          <w:rFonts w:ascii="宋体" w:eastAsia="宋体" w:hAnsi="宋体" w:cs="Tahoma" w:hint="eastAsia"/>
          <w:b/>
          <w:bCs/>
          <w:color w:val="000000"/>
          <w:kern w:val="0"/>
          <w:sz w:val="26"/>
          <w:szCs w:val="26"/>
        </w:rPr>
        <w:t>巡考资格</w:t>
      </w:r>
    </w:p>
    <w:p w:rsidR="005201D6" w:rsidRPr="005201D6" w:rsidRDefault="005201D6" w:rsidP="005201D6">
      <w:pPr>
        <w:widowControl/>
        <w:spacing w:line="257" w:lineRule="atLeast"/>
        <w:ind w:firstLine="475"/>
        <w:jc w:val="left"/>
        <w:rPr>
          <w:rFonts w:ascii="Tahoma" w:eastAsia="宋体" w:hAnsi="Tahoma" w:cs="Tahoma"/>
          <w:color w:val="000000"/>
          <w:kern w:val="0"/>
          <w:sz w:val="17"/>
          <w:szCs w:val="17"/>
        </w:rPr>
      </w:pPr>
      <w:r w:rsidRPr="005201D6">
        <w:rPr>
          <w:rFonts w:ascii="宋体" w:eastAsia="宋体" w:hAnsi="宋体" w:cs="Tahoma"/>
          <w:color w:val="000000"/>
          <w:kern w:val="0"/>
          <w:sz w:val="26"/>
          <w:szCs w:val="26"/>
        </w:rPr>
        <w:t>巡考老师必须是校领导、有关职能部门在岗教职员工。</w:t>
      </w:r>
    </w:p>
    <w:p w:rsidR="005201D6" w:rsidRPr="005201D6" w:rsidRDefault="005201D6" w:rsidP="005201D6">
      <w:pPr>
        <w:widowControl/>
        <w:spacing w:before="260" w:after="260" w:line="299" w:lineRule="atLeast"/>
        <w:ind w:left="480"/>
        <w:jc w:val="left"/>
        <w:outlineLvl w:val="2"/>
        <w:rPr>
          <w:rFonts w:ascii="Tahoma" w:eastAsia="宋体" w:hAnsi="Tahoma" w:cs="Tahoma"/>
          <w:b/>
          <w:bCs/>
          <w:color w:val="000000"/>
          <w:kern w:val="0"/>
          <w:sz w:val="27"/>
          <w:szCs w:val="27"/>
        </w:rPr>
      </w:pPr>
      <w:r w:rsidRPr="005201D6">
        <w:rPr>
          <w:rFonts w:ascii="宋体" w:eastAsia="宋体" w:hAnsi="宋体" w:cs="Tahoma" w:hint="eastAsia"/>
          <w:b/>
          <w:bCs/>
          <w:color w:val="000000"/>
          <w:kern w:val="0"/>
          <w:sz w:val="26"/>
          <w:szCs w:val="26"/>
        </w:rPr>
        <w:t>第十条 </w:t>
      </w:r>
      <w:r w:rsidRPr="005201D6">
        <w:rPr>
          <w:rFonts w:ascii="宋体" w:eastAsia="宋体" w:hAnsi="宋体" w:cs="Tahoma" w:hint="eastAsia"/>
          <w:b/>
          <w:bCs/>
          <w:color w:val="000000"/>
          <w:kern w:val="0"/>
          <w:sz w:val="26"/>
        </w:rPr>
        <w:t> </w:t>
      </w:r>
      <w:r w:rsidRPr="005201D6">
        <w:rPr>
          <w:rFonts w:ascii="宋体" w:eastAsia="宋体" w:hAnsi="宋体" w:cs="Tahoma" w:hint="eastAsia"/>
          <w:b/>
          <w:bCs/>
          <w:color w:val="000000"/>
          <w:kern w:val="0"/>
          <w:sz w:val="26"/>
          <w:szCs w:val="26"/>
        </w:rPr>
        <w:t>巡考要求</w:t>
      </w:r>
    </w:p>
    <w:p w:rsidR="005201D6" w:rsidRPr="005201D6" w:rsidRDefault="005201D6" w:rsidP="005201D6">
      <w:pPr>
        <w:widowControl/>
        <w:spacing w:line="257" w:lineRule="atLeast"/>
        <w:ind w:left="109"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（一）巡考人员要忠于职守，坚持原则，对所负责巡视考场的考试组织管理、监考及工作人员履职情况以及试卷保管、交接、保密和考试实施等环节进行监督。</w:t>
      </w:r>
    </w:p>
    <w:p w:rsidR="005201D6" w:rsidRPr="005201D6" w:rsidRDefault="005201D6" w:rsidP="005201D6">
      <w:pPr>
        <w:widowControl/>
        <w:spacing w:line="257" w:lineRule="atLeast"/>
        <w:ind w:left="109"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二）巡考人员应重点检查监考人员履行职责情况、考试工作人员执行考试纪律情况。发现监考人员监考不严或其他工作人员操作不当、工作不负责任，应当场批评指正。对违反考试纪律情节严重者，有权向考场负责人反映情况并提请按规定处理。</w:t>
      </w:r>
    </w:p>
    <w:p w:rsidR="005201D6" w:rsidRPr="005201D6" w:rsidRDefault="005201D6" w:rsidP="005201D6">
      <w:pPr>
        <w:widowControl/>
        <w:spacing w:line="257" w:lineRule="atLeast"/>
        <w:ind w:left="109"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（三）巡考人员必须按时到岗履行巡考职责，按照有关规定处理考试中出现的问题，并及时向考场负责人汇报。</w:t>
      </w:r>
    </w:p>
    <w:p w:rsidR="005201D6" w:rsidRPr="005201D6" w:rsidRDefault="005201D6" w:rsidP="005201D6">
      <w:pPr>
        <w:widowControl/>
        <w:spacing w:line="257" w:lineRule="atLeast"/>
        <w:ind w:left="109"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（四）巡考人员在巡视时，必须佩带巡考标志，不得随意聊天或查看手机。</w:t>
      </w:r>
    </w:p>
    <w:p w:rsidR="005201D6" w:rsidRPr="005201D6" w:rsidRDefault="005201D6" w:rsidP="005201D6">
      <w:pPr>
        <w:widowControl/>
        <w:spacing w:line="257" w:lineRule="atLeast"/>
        <w:ind w:left="109"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（五）如发现考生替考、作弊等违纪情况应当场制止，并通知监考人员如实记录。</w:t>
      </w:r>
    </w:p>
    <w:p w:rsidR="005201D6" w:rsidRPr="005201D6" w:rsidRDefault="005201D6" w:rsidP="005201D6">
      <w:pPr>
        <w:widowControl/>
        <w:spacing w:line="257" w:lineRule="atLeast"/>
        <w:ind w:left="109"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（六）巡视工作必须在不影响考场正常秩序的前提下开展。</w:t>
      </w:r>
    </w:p>
    <w:p w:rsidR="005201D6" w:rsidRPr="005201D6" w:rsidRDefault="005201D6" w:rsidP="005201D6">
      <w:pPr>
        <w:widowControl/>
        <w:spacing w:line="257" w:lineRule="atLeast"/>
        <w:ind w:left="109"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lastRenderedPageBreak/>
        <w:t>（七） 巡考人员应及时将巡视情况和巡视中发现的重大问题向考场负责人报告。</w:t>
      </w:r>
    </w:p>
    <w:p w:rsidR="005201D6" w:rsidRPr="005201D6" w:rsidRDefault="005201D6" w:rsidP="005201D6">
      <w:pPr>
        <w:widowControl/>
        <w:spacing w:before="260" w:after="260" w:line="299" w:lineRule="atLeast"/>
        <w:ind w:left="480"/>
        <w:jc w:val="left"/>
        <w:outlineLvl w:val="2"/>
        <w:rPr>
          <w:rFonts w:ascii="Tahoma" w:eastAsia="宋体" w:hAnsi="Tahoma" w:cs="Tahoma"/>
          <w:b/>
          <w:bCs/>
          <w:color w:val="000000"/>
          <w:kern w:val="0"/>
          <w:sz w:val="27"/>
          <w:szCs w:val="27"/>
        </w:rPr>
      </w:pPr>
      <w:r w:rsidRPr="005201D6">
        <w:rPr>
          <w:rFonts w:ascii="宋体" w:eastAsia="宋体" w:hAnsi="宋体" w:cs="Tahoma" w:hint="eastAsia"/>
          <w:b/>
          <w:bCs/>
          <w:color w:val="000000"/>
          <w:kern w:val="0"/>
          <w:sz w:val="26"/>
          <w:szCs w:val="26"/>
        </w:rPr>
        <w:t>第十一条 </w:t>
      </w:r>
      <w:r w:rsidRPr="005201D6">
        <w:rPr>
          <w:rFonts w:ascii="宋体" w:eastAsia="宋体" w:hAnsi="宋体" w:cs="Tahoma" w:hint="eastAsia"/>
          <w:b/>
          <w:bCs/>
          <w:color w:val="000000"/>
          <w:kern w:val="0"/>
          <w:sz w:val="26"/>
        </w:rPr>
        <w:t> </w:t>
      </w:r>
      <w:r w:rsidRPr="005201D6">
        <w:rPr>
          <w:rFonts w:ascii="宋体" w:eastAsia="宋体" w:hAnsi="宋体" w:cs="Tahoma" w:hint="eastAsia"/>
          <w:b/>
          <w:bCs/>
          <w:color w:val="000000"/>
          <w:kern w:val="0"/>
          <w:sz w:val="26"/>
          <w:szCs w:val="26"/>
        </w:rPr>
        <w:t>违纪处理</w:t>
      </w:r>
    </w:p>
    <w:p w:rsidR="005201D6" w:rsidRPr="005201D6" w:rsidRDefault="005201D6" w:rsidP="005201D6">
      <w:pPr>
        <w:widowControl/>
        <w:spacing w:line="257" w:lineRule="atLeast"/>
        <w:ind w:left="109"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（一）巡考时携带的手机发出铃声鸣响或在考场接打手机，影响正常考试，按《北京工商大学教学事故认定和处理办法》第三条中第8、9项处理。</w:t>
      </w:r>
    </w:p>
    <w:p w:rsidR="005201D6" w:rsidRPr="005201D6" w:rsidRDefault="005201D6" w:rsidP="005201D6">
      <w:pPr>
        <w:widowControl/>
        <w:spacing w:line="257" w:lineRule="atLeast"/>
        <w:ind w:left="109"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（二）发现考试作弊而隐瞒不报，或阻止其他监考教师上报考试作弊情况，按《北京工商大学教学事故认定和处理办法》第四条中第13项处理。</w:t>
      </w:r>
    </w:p>
    <w:p w:rsidR="005201D6" w:rsidRPr="005201D6" w:rsidRDefault="005201D6" w:rsidP="005201D6">
      <w:pPr>
        <w:widowControl/>
        <w:spacing w:line="257" w:lineRule="atLeast"/>
        <w:ind w:left="109" w:firstLine="480"/>
        <w:jc w:val="left"/>
        <w:rPr>
          <w:rFonts w:ascii="Tahoma" w:eastAsia="宋体" w:hAnsi="Tahoma" w:cs="Tahoma"/>
          <w:color w:val="000000"/>
          <w:kern w:val="0"/>
          <w:sz w:val="17"/>
          <w:szCs w:val="17"/>
        </w:rPr>
      </w:pPr>
      <w:r w:rsidRPr="005201D6">
        <w:rPr>
          <w:rFonts w:ascii="宋体" w:eastAsia="宋体" w:hAnsi="宋体" w:cs="Tahoma" w:hint="eastAsia"/>
          <w:color w:val="000000"/>
          <w:kern w:val="0"/>
          <w:sz w:val="26"/>
          <w:szCs w:val="26"/>
        </w:rPr>
        <w:t>本管理办法自公布之日起执行，由教务处负责解释。</w:t>
      </w:r>
    </w:p>
    <w:p w:rsidR="002E449D" w:rsidRPr="005201D6" w:rsidRDefault="002E449D" w:rsidP="005201D6"/>
    <w:sectPr w:rsidR="002E449D" w:rsidRPr="005201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449D" w:rsidRDefault="002E449D" w:rsidP="005201D6">
      <w:r>
        <w:separator/>
      </w:r>
    </w:p>
  </w:endnote>
  <w:endnote w:type="continuationSeparator" w:id="1">
    <w:p w:rsidR="002E449D" w:rsidRDefault="002E449D" w:rsidP="005201D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449D" w:rsidRDefault="002E449D" w:rsidP="005201D6">
      <w:r>
        <w:separator/>
      </w:r>
    </w:p>
  </w:footnote>
  <w:footnote w:type="continuationSeparator" w:id="1">
    <w:p w:rsidR="002E449D" w:rsidRDefault="002E449D" w:rsidP="005201D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201D6"/>
    <w:rsid w:val="002E449D"/>
    <w:rsid w:val="005201D6"/>
    <w:rsid w:val="009B38E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link w:val="3Char"/>
    <w:uiPriority w:val="9"/>
    <w:qFormat/>
    <w:rsid w:val="005201D6"/>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201D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201D6"/>
    <w:rPr>
      <w:sz w:val="18"/>
      <w:szCs w:val="18"/>
    </w:rPr>
  </w:style>
  <w:style w:type="paragraph" w:styleId="a4">
    <w:name w:val="footer"/>
    <w:basedOn w:val="a"/>
    <w:link w:val="Char0"/>
    <w:uiPriority w:val="99"/>
    <w:semiHidden/>
    <w:unhideWhenUsed/>
    <w:rsid w:val="005201D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201D6"/>
    <w:rPr>
      <w:sz w:val="18"/>
      <w:szCs w:val="18"/>
    </w:rPr>
  </w:style>
  <w:style w:type="character" w:customStyle="1" w:styleId="3Char">
    <w:name w:val="标题 3 Char"/>
    <w:basedOn w:val="a0"/>
    <w:link w:val="3"/>
    <w:uiPriority w:val="9"/>
    <w:rsid w:val="005201D6"/>
    <w:rPr>
      <w:rFonts w:ascii="宋体" w:eastAsia="宋体" w:hAnsi="宋体" w:cs="宋体"/>
      <w:b/>
      <w:bCs/>
      <w:kern w:val="0"/>
      <w:sz w:val="27"/>
      <w:szCs w:val="27"/>
    </w:rPr>
  </w:style>
  <w:style w:type="character" w:customStyle="1" w:styleId="apple-converted-space">
    <w:name w:val="apple-converted-space"/>
    <w:basedOn w:val="a0"/>
    <w:rsid w:val="005201D6"/>
  </w:style>
  <w:style w:type="paragraph" w:styleId="a5">
    <w:name w:val="Body Text Indent"/>
    <w:basedOn w:val="a"/>
    <w:link w:val="Char1"/>
    <w:uiPriority w:val="99"/>
    <w:semiHidden/>
    <w:unhideWhenUsed/>
    <w:rsid w:val="005201D6"/>
    <w:pPr>
      <w:widowControl/>
      <w:spacing w:before="100" w:beforeAutospacing="1" w:after="100" w:afterAutospacing="1"/>
      <w:jc w:val="left"/>
    </w:pPr>
    <w:rPr>
      <w:rFonts w:ascii="宋体" w:eastAsia="宋体" w:hAnsi="宋体" w:cs="宋体"/>
      <w:kern w:val="0"/>
      <w:sz w:val="24"/>
      <w:szCs w:val="24"/>
    </w:rPr>
  </w:style>
  <w:style w:type="character" w:customStyle="1" w:styleId="Char1">
    <w:name w:val="正文文本缩进 Char"/>
    <w:basedOn w:val="a0"/>
    <w:link w:val="a5"/>
    <w:uiPriority w:val="99"/>
    <w:semiHidden/>
    <w:rsid w:val="005201D6"/>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85659919">
      <w:bodyDiv w:val="1"/>
      <w:marLeft w:val="0"/>
      <w:marRight w:val="0"/>
      <w:marTop w:val="0"/>
      <w:marBottom w:val="0"/>
      <w:divBdr>
        <w:top w:val="none" w:sz="0" w:space="0" w:color="auto"/>
        <w:left w:val="none" w:sz="0" w:space="0" w:color="auto"/>
        <w:bottom w:val="none" w:sz="0" w:space="0" w:color="auto"/>
        <w:right w:val="none" w:sz="0" w:space="0" w:color="auto"/>
      </w:divBdr>
      <w:divsChild>
        <w:div w:id="877472040">
          <w:marLeft w:val="0"/>
          <w:marRight w:val="0"/>
          <w:marTop w:val="0"/>
          <w:marBottom w:val="0"/>
          <w:divBdr>
            <w:top w:val="none" w:sz="0" w:space="0" w:color="auto"/>
            <w:left w:val="none" w:sz="0" w:space="0" w:color="auto"/>
            <w:bottom w:val="none" w:sz="0" w:space="0" w:color="auto"/>
            <w:right w:val="none" w:sz="0" w:space="0" w:color="auto"/>
          </w:divBdr>
        </w:div>
      </w:divsChild>
    </w:div>
    <w:div w:id="169163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384</Words>
  <Characters>2190</Characters>
  <Application>Microsoft Office Word</Application>
  <DocSecurity>0</DocSecurity>
  <Lines>18</Lines>
  <Paragraphs>5</Paragraphs>
  <ScaleCrop>false</ScaleCrop>
  <Company/>
  <LinksUpToDate>false</LinksUpToDate>
  <CharactersWithSpaces>2569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jwc</dc:creator>
  <cp:keywords/>
  <dc:description/>
  <cp:lastModifiedBy>jwc</cp:lastModifiedBy>
  <cp:revision>2</cp:revision>
  <dcterms:created xsi:type="dcterms:W3CDTF">2015-06-23T02:46:00Z</dcterms:created>
  <dcterms:modified xsi:type="dcterms:W3CDTF">2015-06-23T02:57:00Z</dcterms:modified>
</cp:coreProperties>
</file>